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AE" w:rsidRDefault="005E21AE" w:rsidP="005E21AE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5E21AE" w:rsidRDefault="005E21AE" w:rsidP="005E21AE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5E21AE" w:rsidRDefault="005E21AE" w:rsidP="005E21AE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5E21AE" w:rsidRDefault="005E21AE" w:rsidP="005E21AE">
      <w:pPr>
        <w:jc w:val="center"/>
        <w:rPr>
          <w:b/>
          <w:sz w:val="24"/>
        </w:rPr>
      </w:pPr>
    </w:p>
    <w:p w:rsidR="005E21AE" w:rsidRDefault="005E21AE" w:rsidP="005E21AE">
      <w:pPr>
        <w:jc w:val="center"/>
        <w:rPr>
          <w:b/>
          <w:sz w:val="24"/>
        </w:rPr>
      </w:pPr>
    </w:p>
    <w:p w:rsidR="005E21AE" w:rsidRDefault="005E21AE" w:rsidP="005E21AE">
      <w:pPr>
        <w:jc w:val="center"/>
        <w:rPr>
          <w:b/>
          <w:sz w:val="24"/>
        </w:rPr>
      </w:pPr>
    </w:p>
    <w:p w:rsidR="005E21AE" w:rsidRPr="00BD4E6C" w:rsidRDefault="005E21AE" w:rsidP="005E21AE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>
        <w:rPr>
          <w:b/>
        </w:rPr>
        <w:t>: 02.01.2013</w:t>
      </w:r>
    </w:p>
    <w:p w:rsidR="005E21AE" w:rsidRPr="00BD4E6C" w:rsidRDefault="005E21AE" w:rsidP="005E21AE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>
        <w:rPr>
          <w:b/>
          <w:sz w:val="24"/>
        </w:rPr>
        <w:t>01</w:t>
      </w:r>
    </w:p>
    <w:p w:rsidR="005E21AE" w:rsidRDefault="005E21AE" w:rsidP="005E21AE"/>
    <w:p w:rsidR="005E21AE" w:rsidRDefault="005E21AE" w:rsidP="005E21AE"/>
    <w:p w:rsidR="005E21AE" w:rsidRDefault="005E21AE" w:rsidP="005E21AE"/>
    <w:p w:rsidR="005E21AE" w:rsidRDefault="005E21AE" w:rsidP="005E21AE"/>
    <w:p w:rsidR="005E21AE" w:rsidRPr="00150C60" w:rsidRDefault="005E21AE" w:rsidP="005E21AE">
      <w:pPr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</w:t>
      </w:r>
      <w:proofErr w:type="spellStart"/>
      <w:r>
        <w:rPr>
          <w:sz w:val="24"/>
          <w:szCs w:val="24"/>
        </w:rPr>
        <w:t>DÜNDAR’ın</w:t>
      </w:r>
      <w:proofErr w:type="spellEnd"/>
      <w:r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kararı almıştır.</w:t>
      </w:r>
    </w:p>
    <w:p w:rsidR="005E21AE" w:rsidRDefault="005E21AE" w:rsidP="005E21AE">
      <w:pPr>
        <w:rPr>
          <w:sz w:val="24"/>
        </w:rPr>
      </w:pPr>
    </w:p>
    <w:p w:rsidR="005E21AE" w:rsidRDefault="005E21AE" w:rsidP="005E21AE">
      <w:pPr>
        <w:rPr>
          <w:sz w:val="24"/>
        </w:rPr>
      </w:pPr>
    </w:p>
    <w:p w:rsidR="005E21AE" w:rsidRDefault="005E21AE" w:rsidP="005E21AE">
      <w:pPr>
        <w:rPr>
          <w:sz w:val="24"/>
        </w:rPr>
      </w:pPr>
    </w:p>
    <w:p w:rsidR="005E21AE" w:rsidRDefault="005E21AE" w:rsidP="005E21AE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TOPLANTIDA </w:t>
      </w:r>
      <w:proofErr w:type="gramStart"/>
      <w:r>
        <w:rPr>
          <w:b/>
          <w:sz w:val="24"/>
          <w:u w:val="single"/>
        </w:rPr>
        <w:t>BULUNANLAR  :</w:t>
      </w:r>
      <w:proofErr w:type="gramEnd"/>
    </w:p>
    <w:p w:rsidR="005E21AE" w:rsidRDefault="005E21AE" w:rsidP="005E21AE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5E21AE" w:rsidRPr="00740534" w:rsidRDefault="005E21AE" w:rsidP="005E21AE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5E21AE" w:rsidRPr="00740534" w:rsidRDefault="005E21AE" w:rsidP="005E21AE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Ahmet TUTAR</w:t>
      </w:r>
    </w:p>
    <w:p w:rsidR="005E21AE" w:rsidRDefault="005E21AE" w:rsidP="005E21AE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5E21AE" w:rsidRPr="00740534" w:rsidRDefault="005E21AE" w:rsidP="005E21AE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5E21AE" w:rsidRPr="00740534" w:rsidRDefault="005E21AE" w:rsidP="005E21AE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5E21AE" w:rsidRDefault="005E21AE" w:rsidP="005E21AE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5E21AE" w:rsidRDefault="005E21AE" w:rsidP="005E21AE"/>
    <w:p w:rsidR="005E21AE" w:rsidRDefault="005E21AE" w:rsidP="005E21AE"/>
    <w:p w:rsidR="005E21AE" w:rsidRDefault="005E21AE" w:rsidP="005E21AE"/>
    <w:p w:rsidR="005E21AE" w:rsidRPr="000635F7" w:rsidRDefault="005E21AE" w:rsidP="005E21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2012-2013 Eğitim Öğretim Yılı Bahar Yarıyılında Bölümümüzde uygulanacak </w:t>
      </w:r>
      <w:r w:rsidR="003C2A70">
        <w:rPr>
          <w:sz w:val="24"/>
          <w:szCs w:val="24"/>
        </w:rPr>
        <w:t xml:space="preserve">Lisans </w:t>
      </w:r>
      <w:r>
        <w:rPr>
          <w:sz w:val="24"/>
          <w:szCs w:val="24"/>
        </w:rPr>
        <w:t xml:space="preserve">Ders Plan ve Programları SAÜ Bilgi Sistemi “SABİS” üzerinden girişleri yapılmış olup alınan çıktılarının uygunluğuna ve Dekanlık Makamına </w:t>
      </w:r>
      <w:r w:rsidRPr="000635F7">
        <w:rPr>
          <w:sz w:val="24"/>
          <w:szCs w:val="24"/>
        </w:rPr>
        <w:t>arzına oybirliği / oy çokluğu ile karar verilmiştir</w:t>
      </w:r>
      <w:r w:rsidR="00A27104">
        <w:rPr>
          <w:sz w:val="24"/>
          <w:szCs w:val="24"/>
        </w:rPr>
        <w:t>.</w:t>
      </w:r>
    </w:p>
    <w:p w:rsidR="005E21AE" w:rsidRDefault="005E21AE" w:rsidP="005E21AE">
      <w:pPr>
        <w:tabs>
          <w:tab w:val="left" w:pos="1980"/>
        </w:tabs>
        <w:jc w:val="both"/>
        <w:rPr>
          <w:sz w:val="24"/>
          <w:szCs w:val="24"/>
        </w:rPr>
      </w:pPr>
    </w:p>
    <w:p w:rsidR="005E21AE" w:rsidRDefault="005E21AE" w:rsidP="005E21AE">
      <w:pPr>
        <w:tabs>
          <w:tab w:val="left" w:pos="1980"/>
        </w:tabs>
        <w:jc w:val="both"/>
        <w:rPr>
          <w:sz w:val="24"/>
          <w:szCs w:val="24"/>
        </w:rPr>
      </w:pPr>
    </w:p>
    <w:p w:rsidR="005E21AE" w:rsidRDefault="005E21AE" w:rsidP="005E21AE">
      <w:pPr>
        <w:tabs>
          <w:tab w:val="left" w:pos="1980"/>
        </w:tabs>
        <w:jc w:val="both"/>
        <w:rPr>
          <w:sz w:val="24"/>
          <w:szCs w:val="24"/>
        </w:rPr>
      </w:pPr>
    </w:p>
    <w:p w:rsidR="005E21AE" w:rsidRDefault="005E21AE" w:rsidP="005E21AE">
      <w:pPr>
        <w:tabs>
          <w:tab w:val="left" w:pos="1980"/>
        </w:tabs>
        <w:jc w:val="both"/>
        <w:rPr>
          <w:sz w:val="24"/>
          <w:szCs w:val="24"/>
        </w:rPr>
      </w:pPr>
    </w:p>
    <w:p w:rsidR="005E21AE" w:rsidRPr="00740534" w:rsidRDefault="00513621" w:rsidP="00513621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E21AE" w:rsidRPr="00740534">
        <w:rPr>
          <w:b/>
          <w:sz w:val="24"/>
          <w:szCs w:val="24"/>
        </w:rPr>
        <w:t>Prof. Dr. M</w:t>
      </w:r>
      <w:r w:rsidR="005E21AE">
        <w:rPr>
          <w:b/>
          <w:sz w:val="24"/>
          <w:szCs w:val="24"/>
        </w:rPr>
        <w:t>urat TEKER</w:t>
      </w:r>
    </w:p>
    <w:p w:rsidR="005E21AE" w:rsidRDefault="007671B5" w:rsidP="003C2A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Bölüm </w:t>
      </w:r>
      <w:r w:rsidR="005E21AE">
        <w:rPr>
          <w:b/>
          <w:sz w:val="24"/>
          <w:szCs w:val="24"/>
        </w:rPr>
        <w:t>Başkan</w:t>
      </w:r>
      <w:r>
        <w:rPr>
          <w:b/>
          <w:sz w:val="24"/>
          <w:szCs w:val="24"/>
        </w:rPr>
        <w:t xml:space="preserve">ı </w:t>
      </w:r>
      <w:r w:rsidR="005E21AE">
        <w:rPr>
          <w:b/>
          <w:sz w:val="24"/>
          <w:szCs w:val="24"/>
        </w:rPr>
        <w:tab/>
      </w:r>
      <w:r w:rsidR="005E21AE">
        <w:rPr>
          <w:b/>
          <w:sz w:val="24"/>
          <w:szCs w:val="24"/>
        </w:rPr>
        <w:tab/>
      </w:r>
      <w:r w:rsidR="003C2A70">
        <w:rPr>
          <w:b/>
          <w:sz w:val="24"/>
          <w:szCs w:val="24"/>
        </w:rPr>
        <w:tab/>
      </w:r>
      <w:r w:rsidR="003C2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Fizikokimya ABD Başkanı</w:t>
      </w:r>
    </w:p>
    <w:p w:rsidR="007671B5" w:rsidRPr="00740534" w:rsidRDefault="007671B5" w:rsidP="003C2A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Analitik Kimya ABD Başkanı</w:t>
      </w:r>
    </w:p>
    <w:p w:rsidR="005E21AE" w:rsidRDefault="005E21AE" w:rsidP="005E21AE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5E21AE" w:rsidRDefault="005E21AE" w:rsidP="005E21AE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5E21AE" w:rsidRPr="00740534" w:rsidRDefault="005E21AE" w:rsidP="005E21AE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5E21AE" w:rsidRDefault="005E21AE" w:rsidP="005E21AE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5E21AE" w:rsidRPr="00740534" w:rsidRDefault="003C2A70" w:rsidP="00513621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Ahmet TUTAR</w:t>
      </w:r>
      <w:r w:rsidR="005E21AE">
        <w:rPr>
          <w:b/>
          <w:sz w:val="24"/>
          <w:szCs w:val="24"/>
        </w:rPr>
        <w:tab/>
      </w:r>
      <w:r w:rsidR="00513621">
        <w:rPr>
          <w:b/>
          <w:sz w:val="24"/>
          <w:szCs w:val="24"/>
        </w:rPr>
        <w:tab/>
      </w:r>
      <w:r w:rsidR="00513621">
        <w:rPr>
          <w:b/>
          <w:sz w:val="24"/>
          <w:szCs w:val="24"/>
        </w:rPr>
        <w:tab/>
      </w:r>
      <w:r w:rsidR="00513621"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>Prof. Dr. Salih Zeki YILDIZ</w:t>
      </w:r>
      <w:r w:rsidR="005E21AE" w:rsidRPr="00740534">
        <w:rPr>
          <w:b/>
          <w:sz w:val="24"/>
          <w:szCs w:val="24"/>
        </w:rPr>
        <w:tab/>
      </w:r>
    </w:p>
    <w:p w:rsidR="005E21AE" w:rsidRPr="00740534" w:rsidRDefault="00513621" w:rsidP="005136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Organik Kimya ABD Başkanı</w:t>
      </w:r>
      <w:r w:rsidR="005E21AE">
        <w:rPr>
          <w:b/>
          <w:sz w:val="24"/>
          <w:szCs w:val="24"/>
        </w:rPr>
        <w:tab/>
      </w:r>
      <w:r w:rsidR="005E21AE">
        <w:rPr>
          <w:b/>
          <w:sz w:val="24"/>
          <w:szCs w:val="24"/>
        </w:rPr>
        <w:tab/>
      </w:r>
      <w:r w:rsidR="003C2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Anorganik Kimya ABD Başkanı</w:t>
      </w:r>
    </w:p>
    <w:p w:rsidR="005E21AE" w:rsidRDefault="005E21AE" w:rsidP="005E21AE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5E21AE" w:rsidRDefault="005E21AE" w:rsidP="005E21AE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5E21AE" w:rsidRDefault="005E21AE" w:rsidP="005E21AE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5E21AE" w:rsidRDefault="005E21AE" w:rsidP="005E21AE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5E21AE" w:rsidRPr="00740534" w:rsidRDefault="003C2A70" w:rsidP="00513621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 xml:space="preserve">Yrd. </w:t>
      </w:r>
      <w:proofErr w:type="gramStart"/>
      <w:r w:rsidRPr="00740534">
        <w:rPr>
          <w:b/>
          <w:sz w:val="24"/>
          <w:szCs w:val="24"/>
        </w:rPr>
        <w:t xml:space="preserve">Doç. Dr. </w:t>
      </w:r>
      <w:r>
        <w:rPr>
          <w:b/>
          <w:sz w:val="24"/>
          <w:szCs w:val="24"/>
        </w:rPr>
        <w:t>Kudret YILDIRIM</w:t>
      </w:r>
      <w:r w:rsidR="005E21AE">
        <w:rPr>
          <w:b/>
          <w:sz w:val="24"/>
          <w:szCs w:val="24"/>
        </w:rPr>
        <w:tab/>
      </w:r>
      <w:r w:rsidR="00513621">
        <w:rPr>
          <w:b/>
          <w:sz w:val="24"/>
          <w:szCs w:val="24"/>
        </w:rPr>
        <w:tab/>
      </w:r>
      <w:r w:rsidR="00513621">
        <w:rPr>
          <w:b/>
          <w:sz w:val="24"/>
          <w:szCs w:val="24"/>
        </w:rPr>
        <w:tab/>
      </w:r>
      <w:r w:rsidRPr="003C2A70">
        <w:rPr>
          <w:b/>
          <w:sz w:val="24"/>
          <w:szCs w:val="24"/>
        </w:rPr>
        <w:t>Yrd.</w:t>
      </w:r>
      <w:r w:rsidR="00513621">
        <w:rPr>
          <w:b/>
          <w:sz w:val="24"/>
          <w:szCs w:val="24"/>
        </w:rPr>
        <w:t xml:space="preserve"> </w:t>
      </w:r>
      <w:proofErr w:type="gramEnd"/>
      <w:r w:rsidRPr="003C2A70">
        <w:rPr>
          <w:b/>
          <w:sz w:val="24"/>
          <w:szCs w:val="24"/>
        </w:rPr>
        <w:t>Doç. Dr. Hüseyin ALTUNDAĞ</w:t>
      </w:r>
    </w:p>
    <w:p w:rsidR="005E21AE" w:rsidRPr="00740534" w:rsidRDefault="00513621" w:rsidP="005136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Biyokimya ABD Başkanı</w:t>
      </w:r>
      <w:r w:rsidR="005E21AE" w:rsidRPr="00740534">
        <w:rPr>
          <w:b/>
          <w:sz w:val="24"/>
          <w:szCs w:val="24"/>
        </w:rPr>
        <w:tab/>
      </w:r>
      <w:r w:rsidR="005E21AE">
        <w:rPr>
          <w:b/>
          <w:sz w:val="24"/>
          <w:szCs w:val="24"/>
        </w:rPr>
        <w:tab/>
      </w:r>
      <w:r w:rsidR="005E21AE">
        <w:rPr>
          <w:b/>
          <w:sz w:val="24"/>
          <w:szCs w:val="24"/>
        </w:rPr>
        <w:tab/>
      </w:r>
      <w:r w:rsidR="003C2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Bölüm Başkan Yardımcısı</w:t>
      </w:r>
      <w:r w:rsidR="003C2A70">
        <w:rPr>
          <w:b/>
          <w:sz w:val="24"/>
          <w:szCs w:val="24"/>
        </w:rPr>
        <w:tab/>
      </w:r>
    </w:p>
    <w:p w:rsidR="005E21AE" w:rsidRDefault="005E21AE" w:rsidP="005E21AE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5E21AE" w:rsidRDefault="005E21AE" w:rsidP="005E21AE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5E21AE" w:rsidRDefault="005E21AE" w:rsidP="005E21AE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513621" w:rsidRDefault="00513621" w:rsidP="005E21AE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5E21AE" w:rsidRPr="003C2A70" w:rsidRDefault="005E21AE" w:rsidP="003C2A70">
      <w:pPr>
        <w:tabs>
          <w:tab w:val="left" w:pos="720"/>
        </w:tabs>
        <w:jc w:val="center"/>
        <w:rPr>
          <w:b/>
          <w:sz w:val="24"/>
          <w:szCs w:val="24"/>
        </w:rPr>
      </w:pPr>
      <w:r w:rsidRPr="003C2A70">
        <w:rPr>
          <w:b/>
          <w:sz w:val="24"/>
          <w:szCs w:val="24"/>
        </w:rPr>
        <w:t>Yrd.</w:t>
      </w:r>
      <w:r w:rsidR="003C2A70" w:rsidRPr="003C2A70"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</w:t>
      </w:r>
      <w:r w:rsidR="003C2A70" w:rsidRPr="003C2A70"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Dr.</w:t>
      </w:r>
      <w:r w:rsidR="003C2A70" w:rsidRPr="003C2A70"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Semra YILMAZER KESKİN</w:t>
      </w:r>
    </w:p>
    <w:p w:rsidR="005E21AE" w:rsidRDefault="00513621" w:rsidP="00513621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Bölüm Başkan Yardımcısı</w:t>
      </w:r>
      <w:bookmarkStart w:id="0" w:name="_GoBack"/>
      <w:bookmarkEnd w:id="0"/>
    </w:p>
    <w:sectPr w:rsidR="005E21AE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1131"/>
    <w:multiLevelType w:val="hybridMultilevel"/>
    <w:tmpl w:val="C8B8D628"/>
    <w:lvl w:ilvl="0" w:tplc="EE46B2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AE"/>
    <w:rsid w:val="003C2A70"/>
    <w:rsid w:val="00513621"/>
    <w:rsid w:val="005E21AE"/>
    <w:rsid w:val="007671B5"/>
    <w:rsid w:val="00A27104"/>
    <w:rsid w:val="00AA5848"/>
    <w:rsid w:val="00DA0F20"/>
    <w:rsid w:val="00E131AB"/>
    <w:rsid w:val="00EA6D75"/>
    <w:rsid w:val="00F4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E21AE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E21A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E21AE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E21A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C2A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2A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A7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E21AE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E21A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E21AE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E21A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C2A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2A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A7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FEF</cp:lastModifiedBy>
  <cp:revision>4</cp:revision>
  <cp:lastPrinted>2013-01-02T14:40:00Z</cp:lastPrinted>
  <dcterms:created xsi:type="dcterms:W3CDTF">2013-03-15T13:02:00Z</dcterms:created>
  <dcterms:modified xsi:type="dcterms:W3CDTF">2013-03-15T13:03:00Z</dcterms:modified>
</cp:coreProperties>
</file>