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16" w:rsidRDefault="00B31916" w:rsidP="009F6C99">
      <w:pPr>
        <w:jc w:val="center"/>
        <w:rPr>
          <w:b/>
          <w:sz w:val="24"/>
        </w:rPr>
      </w:pPr>
      <w:r>
        <w:rPr>
          <w:b/>
          <w:sz w:val="24"/>
        </w:rPr>
        <w:t>SAKARYA ÜNİVERSİTESİ</w:t>
      </w:r>
    </w:p>
    <w:p w:rsidR="00B31916" w:rsidRDefault="00B31916" w:rsidP="009F6C99">
      <w:pPr>
        <w:jc w:val="center"/>
        <w:rPr>
          <w:b/>
          <w:sz w:val="24"/>
        </w:rPr>
      </w:pPr>
      <w:r>
        <w:rPr>
          <w:b/>
          <w:sz w:val="24"/>
        </w:rPr>
        <w:t>FEN-EDEBİYAT FAKÜLTESİ</w:t>
      </w:r>
    </w:p>
    <w:p w:rsidR="00B31916" w:rsidRDefault="00B31916" w:rsidP="009F6C99">
      <w:pPr>
        <w:jc w:val="center"/>
        <w:rPr>
          <w:b/>
          <w:sz w:val="24"/>
        </w:rPr>
      </w:pPr>
      <w:r>
        <w:rPr>
          <w:b/>
          <w:sz w:val="24"/>
        </w:rPr>
        <w:t>KİMYA BÖLÜM KURUL TUTANAĞI</w:t>
      </w:r>
    </w:p>
    <w:p w:rsidR="00B31916" w:rsidRDefault="00B31916" w:rsidP="009F6C99">
      <w:pPr>
        <w:jc w:val="center"/>
        <w:rPr>
          <w:b/>
          <w:sz w:val="24"/>
        </w:rPr>
      </w:pPr>
    </w:p>
    <w:p w:rsidR="00B31916" w:rsidRPr="00BD4E6C" w:rsidRDefault="00B31916" w:rsidP="009F6C99">
      <w:pPr>
        <w:pStyle w:val="Heading1"/>
        <w:tabs>
          <w:tab w:val="left" w:pos="2410"/>
        </w:tabs>
      </w:pPr>
      <w:r w:rsidRPr="00BD4E6C">
        <w:rPr>
          <w:b/>
        </w:rPr>
        <w:t>TOPLANTI TARİHİ</w:t>
      </w:r>
      <w:r w:rsidRPr="00BD4E6C">
        <w:t xml:space="preserve"> </w:t>
      </w:r>
      <w:r w:rsidRPr="00BD4E6C">
        <w:tab/>
      </w:r>
      <w:r>
        <w:rPr>
          <w:b/>
        </w:rPr>
        <w:t>: 26.09.2013</w:t>
      </w:r>
    </w:p>
    <w:p w:rsidR="00B31916" w:rsidRPr="00BD4E6C" w:rsidRDefault="00B31916" w:rsidP="009F6C99">
      <w:pPr>
        <w:tabs>
          <w:tab w:val="left" w:pos="2410"/>
        </w:tabs>
        <w:rPr>
          <w:sz w:val="24"/>
        </w:rPr>
      </w:pPr>
      <w:r w:rsidRPr="00BD4E6C">
        <w:rPr>
          <w:b/>
          <w:sz w:val="24"/>
        </w:rPr>
        <w:t xml:space="preserve">TOPLANTI NO   </w:t>
      </w:r>
      <w:r w:rsidRPr="00BD4E6C">
        <w:rPr>
          <w:b/>
          <w:sz w:val="24"/>
        </w:rPr>
        <w:tab/>
        <w:t>: 20</w:t>
      </w:r>
      <w:r>
        <w:rPr>
          <w:b/>
          <w:sz w:val="24"/>
        </w:rPr>
        <w:t>13</w:t>
      </w:r>
      <w:r w:rsidRPr="00BD4E6C">
        <w:rPr>
          <w:b/>
          <w:sz w:val="24"/>
        </w:rPr>
        <w:t xml:space="preserve"> / </w:t>
      </w:r>
      <w:r>
        <w:rPr>
          <w:b/>
          <w:sz w:val="24"/>
        </w:rPr>
        <w:t>57</w:t>
      </w:r>
    </w:p>
    <w:p w:rsidR="00B31916" w:rsidRDefault="00B31916" w:rsidP="009F6C99"/>
    <w:p w:rsidR="00B31916" w:rsidRPr="00150C60" w:rsidRDefault="00B31916" w:rsidP="00843C97">
      <w:pPr>
        <w:ind w:firstLine="708"/>
        <w:jc w:val="both"/>
        <w:rPr>
          <w:sz w:val="24"/>
          <w:szCs w:val="24"/>
        </w:rPr>
      </w:pPr>
      <w:r w:rsidRPr="00150C60">
        <w:rPr>
          <w:sz w:val="24"/>
          <w:szCs w:val="24"/>
        </w:rPr>
        <w:t xml:space="preserve">Bölüm </w:t>
      </w:r>
      <w:r>
        <w:rPr>
          <w:sz w:val="24"/>
          <w:szCs w:val="24"/>
        </w:rPr>
        <w:t>K</w:t>
      </w:r>
      <w:r w:rsidRPr="00150C60">
        <w:rPr>
          <w:sz w:val="24"/>
          <w:szCs w:val="24"/>
        </w:rPr>
        <w:t>urulu Bölüm Başkan</w:t>
      </w:r>
      <w:r>
        <w:rPr>
          <w:sz w:val="24"/>
          <w:szCs w:val="24"/>
        </w:rPr>
        <w:t xml:space="preserve">ı Prof. Dr. M. Şahin DÜNDAR’ın </w:t>
      </w:r>
      <w:r w:rsidRPr="00150C60">
        <w:rPr>
          <w:sz w:val="24"/>
          <w:szCs w:val="24"/>
        </w:rPr>
        <w:t>Başkanlığında toplanarak aşağıdaki karar</w:t>
      </w:r>
      <w:r>
        <w:rPr>
          <w:sz w:val="24"/>
          <w:szCs w:val="24"/>
        </w:rPr>
        <w:t>ları</w:t>
      </w:r>
      <w:r w:rsidRPr="00150C60">
        <w:rPr>
          <w:sz w:val="24"/>
          <w:szCs w:val="24"/>
        </w:rPr>
        <w:t xml:space="preserve"> almıştır.</w:t>
      </w:r>
    </w:p>
    <w:p w:rsidR="00B31916" w:rsidRDefault="00B31916" w:rsidP="009F6C99">
      <w:pPr>
        <w:rPr>
          <w:sz w:val="24"/>
        </w:rPr>
      </w:pPr>
    </w:p>
    <w:p w:rsidR="00B31916" w:rsidRPr="003F5A64" w:rsidRDefault="00B31916" w:rsidP="003F5A64">
      <w:pPr>
        <w:rPr>
          <w:b/>
          <w:sz w:val="22"/>
          <w:szCs w:val="22"/>
        </w:rPr>
      </w:pPr>
      <w:r w:rsidRPr="003F5A64">
        <w:rPr>
          <w:b/>
          <w:sz w:val="22"/>
          <w:szCs w:val="22"/>
          <w:u w:val="single"/>
        </w:rPr>
        <w:t>TOPLANTIDA BULUNANLAR  :</w:t>
      </w:r>
      <w:r w:rsidRPr="003F5A64">
        <w:rPr>
          <w:b/>
          <w:sz w:val="22"/>
          <w:szCs w:val="22"/>
        </w:rPr>
        <w:tab/>
      </w:r>
      <w:r>
        <w:rPr>
          <w:b/>
          <w:sz w:val="22"/>
          <w:szCs w:val="22"/>
        </w:rPr>
        <w:tab/>
        <w:t xml:space="preserve">            </w:t>
      </w:r>
      <w:r w:rsidRPr="003F5A64">
        <w:rPr>
          <w:b/>
          <w:sz w:val="22"/>
          <w:szCs w:val="22"/>
        </w:rPr>
        <w:tab/>
      </w:r>
      <w:r w:rsidRPr="003F5A64">
        <w:rPr>
          <w:b/>
          <w:sz w:val="22"/>
          <w:szCs w:val="22"/>
          <w:u w:val="single"/>
        </w:rPr>
        <w:t>TOPLANTIDA BULUNMAYANLAR</w:t>
      </w:r>
      <w:r>
        <w:rPr>
          <w:b/>
          <w:sz w:val="22"/>
          <w:szCs w:val="22"/>
          <w:u w:val="single"/>
        </w:rPr>
        <w:t>:</w:t>
      </w:r>
    </w:p>
    <w:p w:rsidR="00B31916" w:rsidRDefault="00B31916" w:rsidP="003F5A64">
      <w:pPr>
        <w:rPr>
          <w:sz w:val="24"/>
          <w:szCs w:val="24"/>
        </w:rPr>
      </w:pPr>
      <w:r w:rsidRPr="00740534">
        <w:rPr>
          <w:sz w:val="24"/>
          <w:szCs w:val="24"/>
        </w:rPr>
        <w:t>Prof. Dr. M. Şahin DÜNDAR</w:t>
      </w:r>
    </w:p>
    <w:p w:rsidR="00B31916" w:rsidRPr="00740534" w:rsidRDefault="00B31916" w:rsidP="009F6C99">
      <w:pPr>
        <w:jc w:val="both"/>
        <w:rPr>
          <w:sz w:val="24"/>
          <w:szCs w:val="24"/>
        </w:rPr>
      </w:pPr>
      <w:r>
        <w:rPr>
          <w:sz w:val="24"/>
          <w:szCs w:val="24"/>
        </w:rPr>
        <w:t>Prof. Dr. Murat TEKER</w:t>
      </w:r>
    </w:p>
    <w:p w:rsidR="00B31916" w:rsidRPr="00420EFB" w:rsidRDefault="00B31916" w:rsidP="009F6C99">
      <w:pPr>
        <w:jc w:val="both"/>
        <w:rPr>
          <w:sz w:val="24"/>
          <w:szCs w:val="24"/>
        </w:rPr>
      </w:pPr>
      <w:r w:rsidRPr="00420EFB">
        <w:rPr>
          <w:sz w:val="22"/>
          <w:szCs w:val="22"/>
        </w:rPr>
        <w:t>Prof. Dr. Mustafa KÜÇÜKİSLAMOĞLU</w:t>
      </w:r>
    </w:p>
    <w:p w:rsidR="00B31916" w:rsidRDefault="00B31916" w:rsidP="009F6C99">
      <w:pPr>
        <w:jc w:val="both"/>
        <w:rPr>
          <w:sz w:val="24"/>
          <w:szCs w:val="24"/>
        </w:rPr>
      </w:pPr>
      <w:r w:rsidRPr="00740534">
        <w:rPr>
          <w:sz w:val="24"/>
          <w:szCs w:val="24"/>
        </w:rPr>
        <w:t xml:space="preserve">Prof. Dr. Salih Zeki YILDIZ </w:t>
      </w:r>
    </w:p>
    <w:p w:rsidR="00B31916" w:rsidRPr="00740534" w:rsidRDefault="00B31916" w:rsidP="009F6C99">
      <w:pPr>
        <w:jc w:val="both"/>
        <w:rPr>
          <w:sz w:val="24"/>
          <w:szCs w:val="24"/>
        </w:rPr>
      </w:pPr>
      <w:r w:rsidRPr="00740534">
        <w:rPr>
          <w:sz w:val="24"/>
          <w:szCs w:val="24"/>
        </w:rPr>
        <w:t xml:space="preserve">Yrd. Doç. Dr. </w:t>
      </w:r>
      <w:r>
        <w:rPr>
          <w:sz w:val="24"/>
          <w:szCs w:val="24"/>
        </w:rPr>
        <w:t>Kudret YILDIRIM</w:t>
      </w:r>
    </w:p>
    <w:p w:rsidR="00B31916" w:rsidRPr="00740534" w:rsidRDefault="00B31916" w:rsidP="009F6C99">
      <w:pPr>
        <w:jc w:val="both"/>
        <w:rPr>
          <w:sz w:val="24"/>
          <w:szCs w:val="24"/>
        </w:rPr>
      </w:pPr>
      <w:r w:rsidRPr="00740534">
        <w:rPr>
          <w:sz w:val="24"/>
          <w:szCs w:val="24"/>
        </w:rPr>
        <w:t xml:space="preserve">Yrd. Doç. Dr. </w:t>
      </w:r>
      <w:r>
        <w:rPr>
          <w:sz w:val="24"/>
          <w:szCs w:val="24"/>
        </w:rPr>
        <w:t>Hüseyin ALTUNDAĞ</w:t>
      </w:r>
      <w:r w:rsidRPr="00740534">
        <w:rPr>
          <w:sz w:val="24"/>
          <w:szCs w:val="24"/>
        </w:rPr>
        <w:t xml:space="preserve"> </w:t>
      </w:r>
    </w:p>
    <w:p w:rsidR="00B31916" w:rsidRDefault="00B31916" w:rsidP="009F6C99">
      <w:pPr>
        <w:jc w:val="both"/>
        <w:rPr>
          <w:sz w:val="24"/>
          <w:szCs w:val="24"/>
        </w:rPr>
      </w:pPr>
      <w:r w:rsidRPr="00740534">
        <w:rPr>
          <w:sz w:val="24"/>
          <w:szCs w:val="24"/>
        </w:rPr>
        <w:t xml:space="preserve">Yrd. </w:t>
      </w:r>
      <w:r>
        <w:rPr>
          <w:sz w:val="24"/>
          <w:szCs w:val="24"/>
        </w:rPr>
        <w:t>Doç. Dr. Semra YILMAZER KESKİN</w:t>
      </w:r>
    </w:p>
    <w:p w:rsidR="00B31916" w:rsidRDefault="00B31916" w:rsidP="00FC7D5C">
      <w:pPr>
        <w:jc w:val="both"/>
        <w:rPr>
          <w:b/>
          <w:sz w:val="24"/>
          <w:szCs w:val="24"/>
        </w:rPr>
      </w:pPr>
    </w:p>
    <w:p w:rsidR="00B31916" w:rsidRDefault="00B31916" w:rsidP="00FC7D5C">
      <w:pPr>
        <w:jc w:val="both"/>
        <w:rPr>
          <w:sz w:val="24"/>
          <w:szCs w:val="24"/>
        </w:rPr>
      </w:pPr>
      <w:r w:rsidRPr="00BF6C1A">
        <w:rPr>
          <w:b/>
          <w:sz w:val="24"/>
          <w:szCs w:val="24"/>
        </w:rPr>
        <w:t>1</w:t>
      </w:r>
      <w:r w:rsidRPr="00BF6C1A">
        <w:rPr>
          <w:sz w:val="24"/>
          <w:szCs w:val="24"/>
        </w:rPr>
        <w:t>-</w:t>
      </w:r>
      <w:r>
        <w:rPr>
          <w:sz w:val="24"/>
          <w:szCs w:val="24"/>
        </w:rPr>
        <w:t>23.09.2013 tarih ve 300/378 sayılı Şeyda DİKTAŞ’ın dilekçesi okundu.</w:t>
      </w:r>
    </w:p>
    <w:p w:rsidR="00B31916" w:rsidRDefault="00B31916" w:rsidP="00FC7D5C">
      <w:pPr>
        <w:jc w:val="both"/>
        <w:rPr>
          <w:sz w:val="24"/>
          <w:szCs w:val="24"/>
        </w:rPr>
      </w:pPr>
      <w:r>
        <w:rPr>
          <w:sz w:val="24"/>
          <w:szCs w:val="24"/>
        </w:rPr>
        <w:tab/>
        <w:t>Yapılan görüşme sonunda; Bölümümüz öğrencilerinden b1102.04033 no’lu Şeyda DİKTAŞ’ın 2013-2014 Eğitim Öğretim Yılı Güz Yarıyılında Üniversite Ortak dersi ile Fizikokimya Laboratuarı I (KIM 303) dersi çakıştığından dolayı Fizikokimya Laboratuarı I dersini II. Öğretimden (A grubu) almasının uygunluğuna ve durumun Dekanlık Makamına arzına oybirliği ile karar verildi.</w:t>
      </w:r>
    </w:p>
    <w:p w:rsidR="00B31916" w:rsidRDefault="00B31916" w:rsidP="00FC7D5C">
      <w:pPr>
        <w:jc w:val="both"/>
        <w:rPr>
          <w:sz w:val="24"/>
          <w:szCs w:val="24"/>
        </w:rPr>
      </w:pPr>
      <w:r w:rsidRPr="009742F1">
        <w:rPr>
          <w:b/>
          <w:sz w:val="24"/>
          <w:szCs w:val="24"/>
        </w:rPr>
        <w:t>2-</w:t>
      </w:r>
      <w:r>
        <w:rPr>
          <w:sz w:val="24"/>
          <w:szCs w:val="24"/>
        </w:rPr>
        <w:t xml:space="preserve"> 24.09.2013 tarih ve 300/381 sayılı Canan YILDIRIM’ın dilekçesi okundu.</w:t>
      </w:r>
    </w:p>
    <w:p w:rsidR="00B31916" w:rsidRDefault="00B31916" w:rsidP="00EA33C8">
      <w:pPr>
        <w:jc w:val="both"/>
        <w:rPr>
          <w:sz w:val="24"/>
          <w:szCs w:val="24"/>
        </w:rPr>
      </w:pPr>
      <w:r>
        <w:rPr>
          <w:sz w:val="24"/>
          <w:szCs w:val="24"/>
        </w:rPr>
        <w:tab/>
        <w:t>Yapılan görüşme sonunda; Bölümümüz öğrencilerinden b1202.04039 no’lu Canan YILDIRIM’ın 2013-2014 Eğitim Öğretim Yılı Güz Yarıyılında sistemden seçemediği Genel Fizik I dersini almasının uygunluğuna ve durumun Dekanlık Makamına arzına oybirliği ile karar verildi.</w:t>
      </w:r>
    </w:p>
    <w:p w:rsidR="00B31916" w:rsidRDefault="00B31916" w:rsidP="00FC7D5C">
      <w:pPr>
        <w:jc w:val="both"/>
        <w:rPr>
          <w:sz w:val="24"/>
          <w:szCs w:val="24"/>
        </w:rPr>
      </w:pPr>
      <w:r w:rsidRPr="00EA33C8">
        <w:rPr>
          <w:b/>
          <w:sz w:val="24"/>
          <w:szCs w:val="24"/>
        </w:rPr>
        <w:t xml:space="preserve">3- </w:t>
      </w:r>
      <w:r>
        <w:rPr>
          <w:sz w:val="24"/>
          <w:szCs w:val="24"/>
        </w:rPr>
        <w:t>24.09.2013 tarih ve 300/385 sayılı Özlem ER’in dilekçesi okundu.</w:t>
      </w:r>
    </w:p>
    <w:p w:rsidR="00B31916" w:rsidRDefault="00B31916" w:rsidP="00181DE1">
      <w:pPr>
        <w:jc w:val="both"/>
        <w:rPr>
          <w:sz w:val="24"/>
          <w:szCs w:val="24"/>
        </w:rPr>
      </w:pPr>
      <w:r>
        <w:rPr>
          <w:sz w:val="24"/>
          <w:szCs w:val="24"/>
        </w:rPr>
        <w:tab/>
        <w:t>Yapılan görüşme sonunda; Bölümümüz öğrencilerinden b1002.04046 no’lu Özlem ER’in 2013-2014 Eğitim Öğretim Yılı Güz Yarıyılında seçmiş olduğu Üniversite ortak seçmeli dersi kapatıldığından dolayı yerine SAÜ 510 Okullarda Bilişim Yönetim Sistemleri dersini almasının uygunluğuna ve durumun Dekanlık Makamına arzına oybirliği ile karar verildi.</w:t>
      </w:r>
    </w:p>
    <w:p w:rsidR="00B31916" w:rsidRDefault="00B31916" w:rsidP="00FC7D5C">
      <w:pPr>
        <w:jc w:val="both"/>
        <w:rPr>
          <w:sz w:val="24"/>
          <w:szCs w:val="24"/>
        </w:rPr>
      </w:pPr>
      <w:r w:rsidRPr="000B03A4">
        <w:rPr>
          <w:b/>
          <w:sz w:val="24"/>
          <w:szCs w:val="24"/>
        </w:rPr>
        <w:t>4-</w:t>
      </w:r>
      <w:r>
        <w:rPr>
          <w:sz w:val="24"/>
          <w:szCs w:val="24"/>
        </w:rPr>
        <w:t xml:space="preserve"> 24.09.2013 tarih ve 300/386 sayılı Hilal İDİL’in dilekçesi okundu.</w:t>
      </w:r>
    </w:p>
    <w:p w:rsidR="00B31916" w:rsidRDefault="00B31916" w:rsidP="000B03A4">
      <w:pPr>
        <w:jc w:val="both"/>
        <w:rPr>
          <w:sz w:val="24"/>
          <w:szCs w:val="24"/>
        </w:rPr>
      </w:pPr>
      <w:r>
        <w:rPr>
          <w:sz w:val="24"/>
          <w:szCs w:val="24"/>
        </w:rPr>
        <w:tab/>
        <w:t>Yapılan görüşme sonunda; 2013-2014 Eğitim Öğretim Yılı Güz Yarıyılında harç parasını zamanında yatıramayan Bölümümüz öğrencilerinden 0902.04047 no’lu Hilal İDİL’in ders kaydının yapılmasının uygunluğuna ve durumun Dekanlık Makamına arzına oybirliği ile karar verildi.</w:t>
      </w:r>
    </w:p>
    <w:p w:rsidR="00B31916" w:rsidRDefault="00B31916" w:rsidP="004C5EED">
      <w:pPr>
        <w:jc w:val="both"/>
        <w:rPr>
          <w:sz w:val="24"/>
          <w:szCs w:val="24"/>
        </w:rPr>
      </w:pPr>
      <w:r>
        <w:rPr>
          <w:b/>
          <w:sz w:val="24"/>
          <w:szCs w:val="24"/>
        </w:rPr>
        <w:t>5</w:t>
      </w:r>
      <w:r w:rsidRPr="000B03A4">
        <w:rPr>
          <w:b/>
          <w:sz w:val="24"/>
          <w:szCs w:val="24"/>
        </w:rPr>
        <w:t xml:space="preserve">- </w:t>
      </w:r>
      <w:r w:rsidRPr="00124FF3">
        <w:rPr>
          <w:sz w:val="24"/>
          <w:szCs w:val="24"/>
        </w:rPr>
        <w:t xml:space="preserve">23.09.2013 tarih ve 903.02/377 sayılı Doç.Dr.Abdil </w:t>
      </w:r>
      <w:r>
        <w:rPr>
          <w:sz w:val="24"/>
          <w:szCs w:val="24"/>
        </w:rPr>
        <w:t>ÖZDEMİR’in</w:t>
      </w:r>
      <w:r w:rsidRPr="00124FF3">
        <w:rPr>
          <w:sz w:val="24"/>
          <w:szCs w:val="24"/>
        </w:rPr>
        <w:t xml:space="preserve"> dilekçesi okundu.</w:t>
      </w:r>
    </w:p>
    <w:p w:rsidR="00B31916" w:rsidRPr="00095BE3" w:rsidRDefault="00B31916" w:rsidP="00124FF3">
      <w:pPr>
        <w:jc w:val="both"/>
        <w:rPr>
          <w:sz w:val="24"/>
          <w:szCs w:val="24"/>
        </w:rPr>
      </w:pPr>
      <w:r>
        <w:rPr>
          <w:b/>
          <w:sz w:val="24"/>
          <w:szCs w:val="24"/>
        </w:rPr>
        <w:tab/>
      </w:r>
      <w:r w:rsidRPr="00124FF3">
        <w:rPr>
          <w:sz w:val="24"/>
          <w:szCs w:val="24"/>
        </w:rPr>
        <w:t xml:space="preserve">Yapılan görüşme sonunda; </w:t>
      </w:r>
      <w:r w:rsidRPr="00095BE3">
        <w:rPr>
          <w:color w:val="1D2E3F"/>
          <w:sz w:val="24"/>
          <w:szCs w:val="24"/>
          <w:bdr w:val="none" w:sz="0" w:space="0" w:color="auto" w:frame="1"/>
        </w:rPr>
        <w:t xml:space="preserve">Bölümümüz Öğretim Üyelerinden </w:t>
      </w:r>
      <w:r>
        <w:rPr>
          <w:color w:val="1D2E3F"/>
          <w:sz w:val="24"/>
          <w:szCs w:val="24"/>
          <w:bdr w:val="none" w:sz="0" w:space="0" w:color="auto" w:frame="1"/>
        </w:rPr>
        <w:t>Doç.Dr.Abdil ÖZDEMİR’in</w:t>
      </w:r>
      <w:r w:rsidRPr="00095BE3">
        <w:rPr>
          <w:color w:val="1D2E3F"/>
          <w:sz w:val="24"/>
          <w:szCs w:val="24"/>
          <w:bdr w:val="none" w:sz="0" w:space="0" w:color="auto" w:frame="1"/>
        </w:rPr>
        <w:t xml:space="preserve"> </w:t>
      </w:r>
      <w:r>
        <w:rPr>
          <w:color w:val="1D2E3F"/>
          <w:sz w:val="24"/>
          <w:szCs w:val="24"/>
          <w:bdr w:val="none" w:sz="0" w:space="0" w:color="auto" w:frame="1"/>
        </w:rPr>
        <w:t>Kimya Bölümü Analitik Kimya Ana Bilim D</w:t>
      </w:r>
      <w:r w:rsidRPr="00095BE3">
        <w:rPr>
          <w:color w:val="1D2E3F"/>
          <w:sz w:val="24"/>
          <w:szCs w:val="24"/>
          <w:bdr w:val="none" w:sz="0" w:space="0" w:color="auto" w:frame="1"/>
        </w:rPr>
        <w:t xml:space="preserve">alına bir (1) adet </w:t>
      </w:r>
      <w:r>
        <w:rPr>
          <w:color w:val="1D2E3F"/>
          <w:sz w:val="24"/>
          <w:szCs w:val="24"/>
          <w:bdr w:val="none" w:sz="0" w:space="0" w:color="auto" w:frame="1"/>
        </w:rPr>
        <w:t xml:space="preserve">Profesörlük </w:t>
      </w:r>
      <w:r w:rsidRPr="00095BE3">
        <w:rPr>
          <w:color w:val="1D2E3F"/>
          <w:sz w:val="24"/>
          <w:szCs w:val="24"/>
          <w:bdr w:val="none" w:sz="0" w:space="0" w:color="auto" w:frame="1"/>
        </w:rPr>
        <w:t>kadrosu tahsisinin uygunluğuna</w:t>
      </w:r>
      <w:r w:rsidRPr="00095BE3">
        <w:rPr>
          <w:sz w:val="24"/>
          <w:szCs w:val="24"/>
        </w:rPr>
        <w:t xml:space="preserve"> ve bu hususun Dekanlık Makamına Arzına oybirliği ile karar verildi.</w:t>
      </w:r>
    </w:p>
    <w:p w:rsidR="00B31916" w:rsidRPr="00742345" w:rsidRDefault="00B31916" w:rsidP="004C5EED">
      <w:pPr>
        <w:jc w:val="both"/>
        <w:rPr>
          <w:sz w:val="24"/>
          <w:szCs w:val="24"/>
        </w:rPr>
      </w:pPr>
      <w:r>
        <w:rPr>
          <w:b/>
          <w:sz w:val="24"/>
          <w:szCs w:val="24"/>
        </w:rPr>
        <w:t xml:space="preserve">6- </w:t>
      </w:r>
      <w:r w:rsidRPr="00742345">
        <w:rPr>
          <w:sz w:val="24"/>
          <w:szCs w:val="24"/>
        </w:rPr>
        <w:t xml:space="preserve">26.09.2013 tarih ve 300/399 sayılı Ogün ALTUN’un dilekçesi okundu. </w:t>
      </w:r>
    </w:p>
    <w:p w:rsidR="00B31916" w:rsidRDefault="00B31916" w:rsidP="00742345">
      <w:pPr>
        <w:jc w:val="both"/>
        <w:rPr>
          <w:sz w:val="24"/>
          <w:szCs w:val="24"/>
        </w:rPr>
      </w:pPr>
      <w:r>
        <w:rPr>
          <w:b/>
          <w:sz w:val="24"/>
          <w:szCs w:val="24"/>
        </w:rPr>
        <w:tab/>
      </w:r>
      <w:r w:rsidRPr="00742345">
        <w:rPr>
          <w:sz w:val="24"/>
          <w:szCs w:val="24"/>
        </w:rPr>
        <w:t>Yapılan görüşme sonunda; 2013</w:t>
      </w:r>
      <w:r>
        <w:rPr>
          <w:sz w:val="24"/>
          <w:szCs w:val="24"/>
        </w:rPr>
        <w:t>-2014 Eğitim Öğretim Yılı Güz Yarıyılında harç parasını zamanında yatıramayan Bölümümüz öğrencilerinden 0802.04013 no’lu Ogün ALTUN’un ders kaydının yapılmasının uygunluğuna ve durumun Dekanlık Makamına arzına oybirliği ile karar verildi.</w:t>
      </w:r>
    </w:p>
    <w:p w:rsidR="00B31916" w:rsidRDefault="00B31916" w:rsidP="004C5EED">
      <w:pPr>
        <w:jc w:val="both"/>
        <w:rPr>
          <w:b/>
          <w:sz w:val="24"/>
          <w:szCs w:val="24"/>
        </w:rPr>
      </w:pPr>
    </w:p>
    <w:p w:rsidR="00B31916" w:rsidRPr="001A15BB" w:rsidRDefault="00B31916" w:rsidP="004C5EED">
      <w:pPr>
        <w:jc w:val="both"/>
        <w:rPr>
          <w:sz w:val="24"/>
          <w:szCs w:val="24"/>
        </w:rPr>
      </w:pPr>
      <w:r w:rsidRPr="001A15BB">
        <w:rPr>
          <w:b/>
          <w:sz w:val="24"/>
          <w:szCs w:val="24"/>
        </w:rPr>
        <w:t>7-</w:t>
      </w:r>
      <w:r w:rsidRPr="001A15BB">
        <w:rPr>
          <w:sz w:val="24"/>
          <w:szCs w:val="24"/>
        </w:rPr>
        <w:t>26.09.2013 tarih ve 300/400 sayılı Buket EKŞİOĞLU’nun dilekçesi okundu.</w:t>
      </w:r>
    </w:p>
    <w:p w:rsidR="00B31916" w:rsidRPr="009742F1" w:rsidRDefault="00B31916" w:rsidP="001A15BB">
      <w:pPr>
        <w:jc w:val="both"/>
        <w:rPr>
          <w:sz w:val="24"/>
          <w:szCs w:val="24"/>
        </w:rPr>
      </w:pPr>
      <w:r>
        <w:rPr>
          <w:sz w:val="24"/>
          <w:szCs w:val="24"/>
        </w:rPr>
        <w:tab/>
        <w:t xml:space="preserve">Yapılan görüşme sonunda; </w:t>
      </w:r>
      <w:r w:rsidRPr="009742F1">
        <w:rPr>
          <w:sz w:val="24"/>
          <w:szCs w:val="24"/>
        </w:rPr>
        <w:t xml:space="preserve">Bölümümüze 2013-2014 Eğitim Öğretim Yılı Güz döneminde kayıt kaptıran </w:t>
      </w:r>
      <w:r>
        <w:rPr>
          <w:sz w:val="24"/>
          <w:szCs w:val="24"/>
        </w:rPr>
        <w:t>1302.04011</w:t>
      </w:r>
      <w:r w:rsidRPr="009742F1">
        <w:rPr>
          <w:sz w:val="24"/>
          <w:szCs w:val="24"/>
        </w:rPr>
        <w:t xml:space="preserve"> no’lu </w:t>
      </w:r>
      <w:r>
        <w:rPr>
          <w:sz w:val="24"/>
          <w:szCs w:val="24"/>
        </w:rPr>
        <w:t>Buket EKŞİOĞLU’nun</w:t>
      </w:r>
      <w:r w:rsidRPr="009742F1">
        <w:rPr>
          <w:sz w:val="24"/>
          <w:szCs w:val="24"/>
        </w:rPr>
        <w:t xml:space="preserve"> İntibak Formunun ekteki şekliyle kabulüne ve durumun Dekanlık Makamına arzına oybirliği ile karar verildi.</w:t>
      </w:r>
    </w:p>
    <w:p w:rsidR="00B31916" w:rsidRDefault="00B31916" w:rsidP="004C5EED">
      <w:pPr>
        <w:jc w:val="both"/>
        <w:rPr>
          <w:b/>
          <w:sz w:val="24"/>
          <w:szCs w:val="24"/>
        </w:rPr>
      </w:pPr>
    </w:p>
    <w:p w:rsidR="00B31916" w:rsidRDefault="00B31916" w:rsidP="004C5EED">
      <w:pPr>
        <w:jc w:val="both"/>
        <w:rPr>
          <w:sz w:val="24"/>
          <w:szCs w:val="24"/>
        </w:rPr>
      </w:pPr>
      <w:r>
        <w:rPr>
          <w:b/>
          <w:sz w:val="24"/>
          <w:szCs w:val="24"/>
        </w:rPr>
        <w:t>8</w:t>
      </w:r>
      <w:r w:rsidRPr="00992215">
        <w:rPr>
          <w:b/>
          <w:sz w:val="24"/>
          <w:szCs w:val="24"/>
        </w:rPr>
        <w:t>-</w:t>
      </w:r>
      <w:r>
        <w:rPr>
          <w:sz w:val="24"/>
          <w:szCs w:val="24"/>
        </w:rPr>
        <w:t xml:space="preserve"> 25.09.2013 tarih ve 300/389 sayılı Turan Yasin SALCI’nın 25.09.2013 sayılı dilekçesi okundu.</w:t>
      </w:r>
    </w:p>
    <w:p w:rsidR="00B31916" w:rsidRDefault="00B31916" w:rsidP="004C5EED">
      <w:pPr>
        <w:jc w:val="both"/>
        <w:rPr>
          <w:sz w:val="24"/>
          <w:szCs w:val="24"/>
        </w:rPr>
      </w:pPr>
    </w:p>
    <w:p w:rsidR="00B31916" w:rsidRDefault="00B31916" w:rsidP="00581E75">
      <w:pPr>
        <w:jc w:val="both"/>
        <w:rPr>
          <w:sz w:val="24"/>
          <w:szCs w:val="24"/>
        </w:rPr>
      </w:pPr>
      <w:r>
        <w:rPr>
          <w:sz w:val="24"/>
          <w:szCs w:val="24"/>
        </w:rPr>
        <w:tab/>
        <w:t>Yapılan görüşme sonunda; Bölümümüz öğrencilerinden G1002.04027 no’lu Turan Yasin SALCI’nın SAÜ Bilgisayar Teknolojileri (3 yy) seçmeli dersi kapatıldığından dolayı yerine Kaynak Araştırma ve Rapor Hazırlama (3yy) dersini almasının uygunluğuna ve durumun Dekanlık Makamına arzına oybirliği ile karar verildi.</w:t>
      </w:r>
    </w:p>
    <w:p w:rsidR="00B31916" w:rsidRDefault="00B31916" w:rsidP="004C5EED">
      <w:pPr>
        <w:jc w:val="both"/>
        <w:rPr>
          <w:sz w:val="24"/>
          <w:szCs w:val="24"/>
        </w:rPr>
      </w:pPr>
    </w:p>
    <w:p w:rsidR="00B31916" w:rsidRDefault="00B31916" w:rsidP="004C5EED">
      <w:pPr>
        <w:jc w:val="both"/>
        <w:rPr>
          <w:sz w:val="24"/>
          <w:szCs w:val="24"/>
        </w:rPr>
      </w:pPr>
      <w:r>
        <w:rPr>
          <w:b/>
          <w:sz w:val="24"/>
          <w:szCs w:val="24"/>
        </w:rPr>
        <w:t>9</w:t>
      </w:r>
      <w:r w:rsidRPr="003F2EFE">
        <w:rPr>
          <w:b/>
          <w:sz w:val="24"/>
          <w:szCs w:val="24"/>
        </w:rPr>
        <w:t>-</w:t>
      </w:r>
      <w:r>
        <w:rPr>
          <w:sz w:val="24"/>
          <w:szCs w:val="24"/>
        </w:rPr>
        <w:t xml:space="preserve"> 25.09.2013 tarih ve 300/392 sayılı Mehmet NALÇACI’nın dilekçesi okundu.</w:t>
      </w:r>
    </w:p>
    <w:p w:rsidR="00B31916" w:rsidRPr="009742F1" w:rsidRDefault="00B31916" w:rsidP="003F2EFE">
      <w:pPr>
        <w:jc w:val="both"/>
        <w:rPr>
          <w:sz w:val="24"/>
          <w:szCs w:val="24"/>
        </w:rPr>
      </w:pPr>
      <w:r>
        <w:rPr>
          <w:sz w:val="24"/>
          <w:szCs w:val="24"/>
        </w:rPr>
        <w:tab/>
        <w:t xml:space="preserve">Yapılan görüşme sonunda; </w:t>
      </w:r>
      <w:r w:rsidRPr="009742F1">
        <w:rPr>
          <w:sz w:val="24"/>
          <w:szCs w:val="24"/>
        </w:rPr>
        <w:t xml:space="preserve">Bölümümüze 2013-2014 Eğitim Öğretim Yılı Güz döneminde kayıt kaptıran </w:t>
      </w:r>
      <w:r>
        <w:rPr>
          <w:sz w:val="24"/>
          <w:szCs w:val="24"/>
        </w:rPr>
        <w:t>1302.04001</w:t>
      </w:r>
      <w:r w:rsidRPr="009742F1">
        <w:rPr>
          <w:sz w:val="24"/>
          <w:szCs w:val="24"/>
        </w:rPr>
        <w:t xml:space="preserve"> no’lu </w:t>
      </w:r>
      <w:r>
        <w:rPr>
          <w:sz w:val="24"/>
          <w:szCs w:val="24"/>
        </w:rPr>
        <w:t>Mehmet NALÇACI’nın</w:t>
      </w:r>
      <w:r w:rsidRPr="009742F1">
        <w:rPr>
          <w:sz w:val="24"/>
          <w:szCs w:val="24"/>
        </w:rPr>
        <w:t xml:space="preserve"> İntibak Formunun ekteki şekliyle kabulüne ve durumun Dekanlık Makamına arzına oybirliği ile karar verildi.</w:t>
      </w:r>
    </w:p>
    <w:p w:rsidR="00B31916" w:rsidRDefault="00B31916" w:rsidP="004C5EED">
      <w:pPr>
        <w:jc w:val="both"/>
        <w:rPr>
          <w:sz w:val="24"/>
          <w:szCs w:val="24"/>
        </w:rPr>
      </w:pPr>
    </w:p>
    <w:p w:rsidR="00B31916" w:rsidRDefault="00B31916" w:rsidP="004C5EED">
      <w:pPr>
        <w:jc w:val="both"/>
        <w:rPr>
          <w:sz w:val="24"/>
          <w:szCs w:val="24"/>
        </w:rPr>
      </w:pPr>
      <w:r>
        <w:rPr>
          <w:b/>
          <w:sz w:val="24"/>
          <w:szCs w:val="24"/>
        </w:rPr>
        <w:t>10</w:t>
      </w:r>
      <w:r w:rsidRPr="003F2EFE">
        <w:rPr>
          <w:b/>
          <w:sz w:val="24"/>
          <w:szCs w:val="24"/>
        </w:rPr>
        <w:t>-</w:t>
      </w:r>
      <w:r>
        <w:rPr>
          <w:sz w:val="24"/>
          <w:szCs w:val="24"/>
        </w:rPr>
        <w:t xml:space="preserve"> 23.09.2013 tarih ve 300/379 sayılı Salih Çağlar SUNMAN’ın dilekçesi okundu.</w:t>
      </w:r>
    </w:p>
    <w:p w:rsidR="00B31916" w:rsidRPr="009742F1" w:rsidRDefault="00B31916" w:rsidP="003F2EFE">
      <w:pPr>
        <w:jc w:val="both"/>
        <w:rPr>
          <w:sz w:val="24"/>
          <w:szCs w:val="24"/>
        </w:rPr>
      </w:pPr>
      <w:r>
        <w:rPr>
          <w:sz w:val="24"/>
          <w:szCs w:val="24"/>
        </w:rPr>
        <w:tab/>
        <w:t xml:space="preserve">Yapılan görüşme sonunda; </w:t>
      </w:r>
      <w:r w:rsidRPr="009742F1">
        <w:rPr>
          <w:sz w:val="24"/>
          <w:szCs w:val="24"/>
        </w:rPr>
        <w:t xml:space="preserve">Bölümümüze 2013-2014 Eğitim Öğretim Yılı Güz döneminde kayıt kaptıran </w:t>
      </w:r>
      <w:r>
        <w:rPr>
          <w:sz w:val="24"/>
          <w:szCs w:val="24"/>
        </w:rPr>
        <w:t>1202.04304</w:t>
      </w:r>
      <w:r w:rsidRPr="009742F1">
        <w:rPr>
          <w:sz w:val="24"/>
          <w:szCs w:val="24"/>
        </w:rPr>
        <w:t xml:space="preserve"> no’lu </w:t>
      </w:r>
      <w:r>
        <w:rPr>
          <w:sz w:val="24"/>
          <w:szCs w:val="24"/>
        </w:rPr>
        <w:t>Salih Çağlar SUNMAN’ın</w:t>
      </w:r>
      <w:r w:rsidRPr="009742F1">
        <w:rPr>
          <w:sz w:val="24"/>
          <w:szCs w:val="24"/>
        </w:rPr>
        <w:t xml:space="preserve"> İntibak Formunun ekteki şekliyle kabulüne ve durumun Dekanlık Makamına arzına oybirliği ile karar verildi.</w:t>
      </w:r>
    </w:p>
    <w:p w:rsidR="00B31916" w:rsidRDefault="00B31916" w:rsidP="004C5EED">
      <w:pPr>
        <w:jc w:val="both"/>
        <w:rPr>
          <w:sz w:val="24"/>
          <w:szCs w:val="24"/>
        </w:rPr>
      </w:pPr>
    </w:p>
    <w:p w:rsidR="00B31916" w:rsidRDefault="00B31916" w:rsidP="004C5EED">
      <w:pPr>
        <w:jc w:val="both"/>
        <w:rPr>
          <w:sz w:val="24"/>
          <w:szCs w:val="24"/>
        </w:rPr>
      </w:pPr>
    </w:p>
    <w:p w:rsidR="00B31916" w:rsidRDefault="00B31916" w:rsidP="004C5EED">
      <w:pPr>
        <w:jc w:val="both"/>
        <w:rPr>
          <w:sz w:val="24"/>
          <w:szCs w:val="24"/>
        </w:rPr>
      </w:pPr>
    </w:p>
    <w:p w:rsidR="00B31916" w:rsidRPr="004E2B2C" w:rsidRDefault="00B31916" w:rsidP="004C5EED">
      <w:pPr>
        <w:jc w:val="both"/>
        <w:rPr>
          <w:sz w:val="24"/>
          <w:szCs w:val="24"/>
        </w:rPr>
      </w:pPr>
    </w:p>
    <w:p w:rsidR="00B31916" w:rsidRPr="00740534" w:rsidRDefault="00B31916" w:rsidP="009F6C99">
      <w:pPr>
        <w:tabs>
          <w:tab w:val="left" w:pos="1843"/>
        </w:tabs>
        <w:jc w:val="both"/>
        <w:rPr>
          <w:b/>
          <w:sz w:val="24"/>
          <w:szCs w:val="24"/>
        </w:rPr>
      </w:pPr>
      <w:r>
        <w:rPr>
          <w:b/>
          <w:sz w:val="24"/>
          <w:szCs w:val="24"/>
        </w:rPr>
        <w:t>Prof. Dr. M. Şahin DÜNDAR</w:t>
      </w:r>
      <w:r>
        <w:rPr>
          <w:b/>
          <w:sz w:val="24"/>
          <w:szCs w:val="24"/>
        </w:rPr>
        <w:tab/>
      </w:r>
      <w:r>
        <w:rPr>
          <w:b/>
          <w:sz w:val="24"/>
          <w:szCs w:val="24"/>
        </w:rPr>
        <w:tab/>
      </w:r>
      <w:r>
        <w:rPr>
          <w:b/>
          <w:sz w:val="24"/>
          <w:szCs w:val="24"/>
        </w:rPr>
        <w:tab/>
        <w:t>Prof. Dr. M. Şahin DÜNDAR</w:t>
      </w:r>
    </w:p>
    <w:p w:rsidR="00B31916" w:rsidRDefault="00B31916" w:rsidP="009F6C99">
      <w:pPr>
        <w:jc w:val="both"/>
        <w:rPr>
          <w:b/>
          <w:sz w:val="24"/>
          <w:szCs w:val="24"/>
        </w:rPr>
      </w:pPr>
      <w:r>
        <w:rPr>
          <w:b/>
          <w:sz w:val="24"/>
          <w:szCs w:val="24"/>
        </w:rPr>
        <w:t xml:space="preserve">            Bölüm Başkanı </w:t>
      </w:r>
      <w:r>
        <w:rPr>
          <w:b/>
          <w:sz w:val="24"/>
          <w:szCs w:val="24"/>
        </w:rPr>
        <w:tab/>
      </w:r>
      <w:r>
        <w:rPr>
          <w:b/>
          <w:sz w:val="24"/>
          <w:szCs w:val="24"/>
        </w:rPr>
        <w:tab/>
      </w:r>
      <w:r>
        <w:rPr>
          <w:b/>
          <w:sz w:val="24"/>
          <w:szCs w:val="24"/>
        </w:rPr>
        <w:tab/>
      </w:r>
      <w:r>
        <w:rPr>
          <w:b/>
          <w:sz w:val="24"/>
          <w:szCs w:val="24"/>
        </w:rPr>
        <w:tab/>
        <w:t>Analitik Kimya ABD Başkanı</w:t>
      </w:r>
    </w:p>
    <w:p w:rsidR="00B31916" w:rsidRDefault="00B31916" w:rsidP="009F6C99">
      <w:pPr>
        <w:tabs>
          <w:tab w:val="left" w:pos="1843"/>
          <w:tab w:val="left" w:pos="6804"/>
        </w:tabs>
        <w:jc w:val="both"/>
        <w:rPr>
          <w:b/>
          <w:sz w:val="24"/>
          <w:szCs w:val="24"/>
        </w:rPr>
      </w:pPr>
    </w:p>
    <w:p w:rsidR="00B31916" w:rsidRDefault="00B31916" w:rsidP="009F6C99">
      <w:pPr>
        <w:tabs>
          <w:tab w:val="left" w:pos="1843"/>
          <w:tab w:val="left" w:pos="6804"/>
        </w:tabs>
        <w:jc w:val="both"/>
        <w:rPr>
          <w:b/>
          <w:sz w:val="24"/>
          <w:szCs w:val="24"/>
        </w:rPr>
      </w:pPr>
    </w:p>
    <w:p w:rsidR="00B31916" w:rsidRDefault="00B31916" w:rsidP="009F6C99">
      <w:pPr>
        <w:tabs>
          <w:tab w:val="left" w:pos="1843"/>
          <w:tab w:val="left" w:pos="6804"/>
        </w:tabs>
        <w:jc w:val="both"/>
        <w:rPr>
          <w:b/>
          <w:sz w:val="24"/>
          <w:szCs w:val="24"/>
        </w:rPr>
      </w:pPr>
    </w:p>
    <w:p w:rsidR="00B31916" w:rsidRDefault="00B31916" w:rsidP="009F6C99">
      <w:pPr>
        <w:tabs>
          <w:tab w:val="left" w:pos="1843"/>
          <w:tab w:val="left" w:pos="6804"/>
        </w:tabs>
        <w:jc w:val="both"/>
        <w:rPr>
          <w:b/>
          <w:sz w:val="24"/>
          <w:szCs w:val="24"/>
        </w:rPr>
      </w:pPr>
    </w:p>
    <w:p w:rsidR="00B31916" w:rsidRPr="00740534" w:rsidRDefault="00B31916" w:rsidP="009F6C99">
      <w:pPr>
        <w:tabs>
          <w:tab w:val="left" w:pos="709"/>
          <w:tab w:val="left" w:pos="1843"/>
        </w:tabs>
        <w:jc w:val="both"/>
        <w:rPr>
          <w:b/>
          <w:sz w:val="24"/>
          <w:szCs w:val="24"/>
        </w:rPr>
      </w:pPr>
      <w:r w:rsidRPr="00740534">
        <w:rPr>
          <w:b/>
          <w:sz w:val="24"/>
          <w:szCs w:val="24"/>
        </w:rPr>
        <w:t>Prof. Dr. M</w:t>
      </w:r>
      <w:r>
        <w:rPr>
          <w:b/>
          <w:sz w:val="24"/>
          <w:szCs w:val="24"/>
        </w:rPr>
        <w:t>urat TEKER</w:t>
      </w:r>
      <w:r>
        <w:rPr>
          <w:b/>
          <w:sz w:val="24"/>
          <w:szCs w:val="24"/>
        </w:rPr>
        <w:tab/>
      </w:r>
      <w:r>
        <w:rPr>
          <w:b/>
          <w:sz w:val="24"/>
          <w:szCs w:val="24"/>
        </w:rPr>
        <w:tab/>
      </w:r>
      <w:r>
        <w:rPr>
          <w:b/>
          <w:sz w:val="24"/>
          <w:szCs w:val="24"/>
        </w:rPr>
        <w:tab/>
      </w:r>
      <w:r>
        <w:rPr>
          <w:b/>
          <w:sz w:val="24"/>
          <w:szCs w:val="24"/>
        </w:rPr>
        <w:tab/>
      </w:r>
      <w:r w:rsidRPr="006A1531">
        <w:rPr>
          <w:b/>
          <w:sz w:val="22"/>
          <w:szCs w:val="22"/>
        </w:rPr>
        <w:t>Prof. Dr. Mustafa KÜÇÜKİSLAMOĞLU</w:t>
      </w:r>
    </w:p>
    <w:p w:rsidR="00B31916" w:rsidRPr="00740534" w:rsidRDefault="00B31916" w:rsidP="009F6C99">
      <w:pPr>
        <w:jc w:val="both"/>
        <w:rPr>
          <w:b/>
          <w:sz w:val="24"/>
          <w:szCs w:val="24"/>
        </w:rPr>
      </w:pPr>
      <w:r>
        <w:rPr>
          <w:b/>
          <w:sz w:val="24"/>
          <w:szCs w:val="24"/>
        </w:rPr>
        <w:t>Fizikokimya ABD Başkanı</w:t>
      </w:r>
      <w:r>
        <w:rPr>
          <w:b/>
          <w:sz w:val="24"/>
          <w:szCs w:val="24"/>
        </w:rPr>
        <w:tab/>
      </w:r>
      <w:r>
        <w:rPr>
          <w:b/>
          <w:sz w:val="24"/>
          <w:szCs w:val="24"/>
        </w:rPr>
        <w:tab/>
      </w:r>
      <w:r>
        <w:rPr>
          <w:b/>
          <w:sz w:val="24"/>
          <w:szCs w:val="24"/>
        </w:rPr>
        <w:tab/>
      </w:r>
      <w:r>
        <w:rPr>
          <w:b/>
          <w:sz w:val="24"/>
          <w:szCs w:val="24"/>
        </w:rPr>
        <w:tab/>
        <w:t>Organik Kimya ABD Başkanı</w:t>
      </w:r>
    </w:p>
    <w:p w:rsidR="00B31916" w:rsidRDefault="00B31916" w:rsidP="009F6C99">
      <w:pPr>
        <w:tabs>
          <w:tab w:val="left" w:pos="1843"/>
          <w:tab w:val="left" w:pos="6804"/>
        </w:tabs>
        <w:jc w:val="both"/>
        <w:rPr>
          <w:b/>
          <w:sz w:val="24"/>
          <w:szCs w:val="24"/>
        </w:rPr>
      </w:pPr>
    </w:p>
    <w:p w:rsidR="00B31916" w:rsidRDefault="00B31916" w:rsidP="009F6C99">
      <w:pPr>
        <w:tabs>
          <w:tab w:val="left" w:pos="1843"/>
          <w:tab w:val="left" w:pos="6804"/>
        </w:tabs>
        <w:jc w:val="both"/>
        <w:rPr>
          <w:b/>
          <w:sz w:val="24"/>
          <w:szCs w:val="24"/>
        </w:rPr>
      </w:pPr>
    </w:p>
    <w:p w:rsidR="00B31916" w:rsidRDefault="00B31916" w:rsidP="009F6C99">
      <w:pPr>
        <w:tabs>
          <w:tab w:val="left" w:pos="1843"/>
          <w:tab w:val="left" w:pos="6804"/>
        </w:tabs>
        <w:jc w:val="both"/>
        <w:rPr>
          <w:b/>
          <w:sz w:val="24"/>
          <w:szCs w:val="24"/>
        </w:rPr>
      </w:pPr>
    </w:p>
    <w:p w:rsidR="00B31916" w:rsidRDefault="00B31916" w:rsidP="009F6C99">
      <w:pPr>
        <w:tabs>
          <w:tab w:val="left" w:pos="1843"/>
          <w:tab w:val="left" w:pos="6804"/>
        </w:tabs>
        <w:jc w:val="both"/>
        <w:rPr>
          <w:b/>
          <w:sz w:val="24"/>
          <w:szCs w:val="24"/>
        </w:rPr>
      </w:pPr>
    </w:p>
    <w:p w:rsidR="00B31916" w:rsidRPr="00740534" w:rsidRDefault="00B31916" w:rsidP="009F6C99">
      <w:pPr>
        <w:tabs>
          <w:tab w:val="left" w:pos="709"/>
          <w:tab w:val="left" w:pos="1843"/>
        </w:tabs>
        <w:jc w:val="both"/>
        <w:rPr>
          <w:b/>
          <w:sz w:val="24"/>
          <w:szCs w:val="24"/>
        </w:rPr>
      </w:pPr>
      <w:r w:rsidRPr="00740534">
        <w:rPr>
          <w:b/>
          <w:sz w:val="24"/>
          <w:szCs w:val="24"/>
        </w:rPr>
        <w:t>Prof. Dr. Salih Zeki YILDIZ</w:t>
      </w:r>
      <w:r>
        <w:rPr>
          <w:b/>
          <w:sz w:val="24"/>
          <w:szCs w:val="24"/>
        </w:rPr>
        <w:tab/>
      </w:r>
      <w:r>
        <w:rPr>
          <w:b/>
          <w:sz w:val="24"/>
          <w:szCs w:val="24"/>
        </w:rPr>
        <w:tab/>
      </w:r>
      <w:r>
        <w:rPr>
          <w:b/>
          <w:sz w:val="24"/>
          <w:szCs w:val="24"/>
        </w:rPr>
        <w:tab/>
      </w:r>
      <w:r w:rsidRPr="00740534">
        <w:rPr>
          <w:b/>
          <w:sz w:val="24"/>
          <w:szCs w:val="24"/>
        </w:rPr>
        <w:t xml:space="preserve">Yrd. Doç. Dr. </w:t>
      </w:r>
      <w:r>
        <w:rPr>
          <w:b/>
          <w:sz w:val="24"/>
          <w:szCs w:val="24"/>
        </w:rPr>
        <w:t>Kudret YILDIRIM</w:t>
      </w:r>
    </w:p>
    <w:p w:rsidR="00B31916" w:rsidRPr="00740534" w:rsidRDefault="00B31916" w:rsidP="009F6C99">
      <w:pPr>
        <w:jc w:val="both"/>
        <w:rPr>
          <w:b/>
          <w:sz w:val="24"/>
          <w:szCs w:val="24"/>
        </w:rPr>
      </w:pPr>
      <w:r>
        <w:rPr>
          <w:b/>
          <w:sz w:val="24"/>
          <w:szCs w:val="24"/>
        </w:rPr>
        <w:t>Anorganik Kimya ABD Başkanı</w:t>
      </w:r>
      <w:r w:rsidRPr="00740534">
        <w:rPr>
          <w:b/>
          <w:sz w:val="24"/>
          <w:szCs w:val="24"/>
        </w:rPr>
        <w:tab/>
      </w:r>
      <w:r>
        <w:rPr>
          <w:b/>
          <w:sz w:val="24"/>
          <w:szCs w:val="24"/>
        </w:rPr>
        <w:tab/>
      </w:r>
      <w:r>
        <w:rPr>
          <w:b/>
          <w:sz w:val="24"/>
          <w:szCs w:val="24"/>
        </w:rPr>
        <w:tab/>
        <w:t>Biyokimya ABD Başkanı</w:t>
      </w:r>
      <w:r>
        <w:rPr>
          <w:b/>
          <w:sz w:val="24"/>
          <w:szCs w:val="24"/>
        </w:rPr>
        <w:tab/>
      </w:r>
    </w:p>
    <w:p w:rsidR="00B31916" w:rsidRDefault="00B31916" w:rsidP="007458DE">
      <w:pPr>
        <w:tabs>
          <w:tab w:val="left" w:pos="5880"/>
        </w:tabs>
        <w:jc w:val="both"/>
        <w:rPr>
          <w:sz w:val="24"/>
          <w:szCs w:val="24"/>
        </w:rPr>
      </w:pPr>
      <w:r>
        <w:rPr>
          <w:sz w:val="24"/>
          <w:szCs w:val="24"/>
        </w:rPr>
        <w:tab/>
      </w:r>
    </w:p>
    <w:p w:rsidR="00B31916" w:rsidRDefault="00B31916" w:rsidP="009F6C99">
      <w:pPr>
        <w:tabs>
          <w:tab w:val="left" w:pos="1843"/>
          <w:tab w:val="left" w:pos="6804"/>
        </w:tabs>
        <w:jc w:val="both"/>
        <w:rPr>
          <w:sz w:val="24"/>
          <w:szCs w:val="24"/>
        </w:rPr>
      </w:pPr>
    </w:p>
    <w:p w:rsidR="00B31916" w:rsidRDefault="00B31916" w:rsidP="009F6C99">
      <w:pPr>
        <w:tabs>
          <w:tab w:val="left" w:pos="1843"/>
          <w:tab w:val="left" w:pos="6804"/>
        </w:tabs>
        <w:jc w:val="both"/>
        <w:rPr>
          <w:sz w:val="24"/>
          <w:szCs w:val="24"/>
        </w:rPr>
      </w:pPr>
    </w:p>
    <w:p w:rsidR="00B31916" w:rsidRDefault="00B31916" w:rsidP="009F6C99">
      <w:pPr>
        <w:tabs>
          <w:tab w:val="left" w:pos="1843"/>
          <w:tab w:val="left" w:pos="6804"/>
        </w:tabs>
        <w:jc w:val="both"/>
        <w:rPr>
          <w:sz w:val="24"/>
          <w:szCs w:val="24"/>
        </w:rPr>
      </w:pPr>
    </w:p>
    <w:p w:rsidR="00B31916" w:rsidRDefault="00B31916" w:rsidP="009F6C99">
      <w:pPr>
        <w:tabs>
          <w:tab w:val="left" w:pos="1843"/>
          <w:tab w:val="left" w:pos="6804"/>
        </w:tabs>
        <w:jc w:val="both"/>
        <w:rPr>
          <w:sz w:val="24"/>
          <w:szCs w:val="24"/>
        </w:rPr>
      </w:pPr>
    </w:p>
    <w:p w:rsidR="00B31916" w:rsidRPr="00BC4944" w:rsidRDefault="00B31916" w:rsidP="009F6C99">
      <w:pPr>
        <w:tabs>
          <w:tab w:val="left" w:pos="720"/>
        </w:tabs>
        <w:jc w:val="both"/>
        <w:rPr>
          <w:b/>
          <w:sz w:val="22"/>
          <w:szCs w:val="22"/>
        </w:rPr>
      </w:pPr>
      <w:r w:rsidRPr="003C2A70">
        <w:rPr>
          <w:b/>
          <w:sz w:val="24"/>
          <w:szCs w:val="24"/>
        </w:rPr>
        <w:t>Yrd.</w:t>
      </w:r>
      <w:r>
        <w:rPr>
          <w:b/>
          <w:sz w:val="24"/>
          <w:szCs w:val="24"/>
        </w:rPr>
        <w:t xml:space="preserve"> </w:t>
      </w:r>
      <w:r w:rsidRPr="003C2A70">
        <w:rPr>
          <w:b/>
          <w:sz w:val="24"/>
          <w:szCs w:val="24"/>
        </w:rPr>
        <w:t>Doç. Dr. Hüseyin ALTUNDAĞ</w:t>
      </w:r>
      <w:r>
        <w:rPr>
          <w:b/>
          <w:sz w:val="24"/>
          <w:szCs w:val="24"/>
        </w:rPr>
        <w:tab/>
      </w:r>
      <w:r>
        <w:rPr>
          <w:b/>
          <w:sz w:val="24"/>
          <w:szCs w:val="24"/>
        </w:rPr>
        <w:tab/>
      </w:r>
      <w:r w:rsidRPr="00BC4944">
        <w:rPr>
          <w:b/>
          <w:sz w:val="22"/>
          <w:szCs w:val="22"/>
        </w:rPr>
        <w:t>Yrd.Doç.Dr.Semra YILMAZER KESKİN</w:t>
      </w:r>
    </w:p>
    <w:p w:rsidR="00B31916" w:rsidRDefault="00B31916" w:rsidP="009F6C99">
      <w:pPr>
        <w:jc w:val="both"/>
        <w:rPr>
          <w:b/>
          <w:sz w:val="24"/>
          <w:szCs w:val="24"/>
        </w:rPr>
      </w:pPr>
      <w:r>
        <w:rPr>
          <w:b/>
          <w:sz w:val="24"/>
          <w:szCs w:val="24"/>
        </w:rPr>
        <w:t>Bölüm Başkan Yardımcısı</w:t>
      </w:r>
      <w:r>
        <w:rPr>
          <w:b/>
          <w:sz w:val="24"/>
          <w:szCs w:val="24"/>
        </w:rPr>
        <w:tab/>
      </w:r>
      <w:r>
        <w:rPr>
          <w:b/>
          <w:sz w:val="24"/>
          <w:szCs w:val="24"/>
        </w:rPr>
        <w:tab/>
      </w:r>
      <w:r>
        <w:rPr>
          <w:b/>
          <w:sz w:val="24"/>
          <w:szCs w:val="24"/>
        </w:rPr>
        <w:tab/>
      </w:r>
      <w:r>
        <w:rPr>
          <w:b/>
          <w:sz w:val="24"/>
          <w:szCs w:val="24"/>
        </w:rPr>
        <w:tab/>
        <w:t>Bölüm Başkan Yardımcısı</w:t>
      </w:r>
    </w:p>
    <w:p w:rsidR="00B31916" w:rsidRPr="001147CA" w:rsidRDefault="00B31916" w:rsidP="009F6C99">
      <w:pPr>
        <w:rPr>
          <w:sz w:val="24"/>
          <w:szCs w:val="24"/>
        </w:rPr>
      </w:pPr>
    </w:p>
    <w:p w:rsidR="00B31916" w:rsidRPr="001147CA" w:rsidRDefault="00B31916" w:rsidP="009F6C99">
      <w:pPr>
        <w:rPr>
          <w:sz w:val="24"/>
          <w:szCs w:val="24"/>
        </w:rPr>
      </w:pPr>
    </w:p>
    <w:p w:rsidR="00B31916" w:rsidRPr="001147CA" w:rsidRDefault="00B31916" w:rsidP="009F6C99">
      <w:pPr>
        <w:rPr>
          <w:sz w:val="24"/>
          <w:szCs w:val="24"/>
        </w:rPr>
      </w:pPr>
    </w:p>
    <w:p w:rsidR="00B31916" w:rsidRPr="001147CA" w:rsidRDefault="00B31916" w:rsidP="009F6C99">
      <w:pPr>
        <w:rPr>
          <w:sz w:val="24"/>
          <w:szCs w:val="24"/>
        </w:rPr>
      </w:pPr>
    </w:p>
    <w:p w:rsidR="00B31916" w:rsidRDefault="00B31916" w:rsidP="009F6C99">
      <w:pPr>
        <w:rPr>
          <w:sz w:val="24"/>
          <w:szCs w:val="24"/>
        </w:rPr>
      </w:pPr>
    </w:p>
    <w:p w:rsidR="00B31916" w:rsidRDefault="00B31916" w:rsidP="009F6C99">
      <w:pPr>
        <w:rPr>
          <w:sz w:val="24"/>
          <w:szCs w:val="24"/>
        </w:rPr>
      </w:pPr>
    </w:p>
    <w:p w:rsidR="00B31916" w:rsidRDefault="00B31916" w:rsidP="009F6C99">
      <w:pPr>
        <w:rPr>
          <w:sz w:val="24"/>
          <w:szCs w:val="24"/>
        </w:rPr>
      </w:pPr>
    </w:p>
    <w:p w:rsidR="00B31916" w:rsidRDefault="00B31916" w:rsidP="009F6C99">
      <w:pPr>
        <w:rPr>
          <w:sz w:val="24"/>
          <w:szCs w:val="24"/>
        </w:rPr>
      </w:pPr>
    </w:p>
    <w:p w:rsidR="00B31916" w:rsidRDefault="00B31916" w:rsidP="009F6C99">
      <w:pPr>
        <w:rPr>
          <w:sz w:val="24"/>
          <w:szCs w:val="24"/>
        </w:rPr>
      </w:pPr>
    </w:p>
    <w:p w:rsidR="00B31916" w:rsidRDefault="00B31916" w:rsidP="009F6C99">
      <w:pPr>
        <w:rPr>
          <w:sz w:val="24"/>
          <w:szCs w:val="24"/>
        </w:rPr>
      </w:pPr>
    </w:p>
    <w:p w:rsidR="00B31916" w:rsidRDefault="00B31916" w:rsidP="009F6C99">
      <w:pPr>
        <w:rPr>
          <w:sz w:val="24"/>
          <w:szCs w:val="24"/>
        </w:rPr>
      </w:pPr>
    </w:p>
    <w:p w:rsidR="00B31916" w:rsidRDefault="00B31916" w:rsidP="009F6C99">
      <w:pPr>
        <w:rPr>
          <w:sz w:val="24"/>
          <w:szCs w:val="24"/>
        </w:rPr>
      </w:pPr>
    </w:p>
    <w:sectPr w:rsidR="00B31916" w:rsidSect="00BD3290">
      <w:pgSz w:w="11906" w:h="16838"/>
      <w:pgMar w:top="709" w:right="1418" w:bottom="71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20D4"/>
    <w:multiLevelType w:val="hybridMultilevel"/>
    <w:tmpl w:val="406A9502"/>
    <w:lvl w:ilvl="0" w:tplc="1408F59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282370D4"/>
    <w:multiLevelType w:val="hybridMultilevel"/>
    <w:tmpl w:val="F5904CD8"/>
    <w:lvl w:ilvl="0" w:tplc="29B8D81A">
      <w:start w:val="2"/>
      <w:numFmt w:val="bullet"/>
      <w:lvlText w:val="-"/>
      <w:lvlJc w:val="left"/>
      <w:pPr>
        <w:ind w:left="2370" w:hanging="360"/>
      </w:pPr>
      <w:rPr>
        <w:rFonts w:ascii="Times New Roman" w:eastAsia="Times New Roman" w:hAnsi="Times New Roman" w:hint="default"/>
      </w:rPr>
    </w:lvl>
    <w:lvl w:ilvl="1" w:tplc="041F0003" w:tentative="1">
      <w:start w:val="1"/>
      <w:numFmt w:val="bullet"/>
      <w:lvlText w:val="o"/>
      <w:lvlJc w:val="left"/>
      <w:pPr>
        <w:ind w:left="3090" w:hanging="360"/>
      </w:pPr>
      <w:rPr>
        <w:rFonts w:ascii="Courier New" w:hAnsi="Courier New" w:hint="default"/>
      </w:rPr>
    </w:lvl>
    <w:lvl w:ilvl="2" w:tplc="041F0005" w:tentative="1">
      <w:start w:val="1"/>
      <w:numFmt w:val="bullet"/>
      <w:lvlText w:val=""/>
      <w:lvlJc w:val="left"/>
      <w:pPr>
        <w:ind w:left="3810" w:hanging="360"/>
      </w:pPr>
      <w:rPr>
        <w:rFonts w:ascii="Wingdings" w:hAnsi="Wingdings" w:hint="default"/>
      </w:rPr>
    </w:lvl>
    <w:lvl w:ilvl="3" w:tplc="041F0001" w:tentative="1">
      <w:start w:val="1"/>
      <w:numFmt w:val="bullet"/>
      <w:lvlText w:val=""/>
      <w:lvlJc w:val="left"/>
      <w:pPr>
        <w:ind w:left="4530" w:hanging="360"/>
      </w:pPr>
      <w:rPr>
        <w:rFonts w:ascii="Symbol" w:hAnsi="Symbol" w:hint="default"/>
      </w:rPr>
    </w:lvl>
    <w:lvl w:ilvl="4" w:tplc="041F0003" w:tentative="1">
      <w:start w:val="1"/>
      <w:numFmt w:val="bullet"/>
      <w:lvlText w:val="o"/>
      <w:lvlJc w:val="left"/>
      <w:pPr>
        <w:ind w:left="5250" w:hanging="360"/>
      </w:pPr>
      <w:rPr>
        <w:rFonts w:ascii="Courier New" w:hAnsi="Courier New" w:hint="default"/>
      </w:rPr>
    </w:lvl>
    <w:lvl w:ilvl="5" w:tplc="041F0005" w:tentative="1">
      <w:start w:val="1"/>
      <w:numFmt w:val="bullet"/>
      <w:lvlText w:val=""/>
      <w:lvlJc w:val="left"/>
      <w:pPr>
        <w:ind w:left="5970" w:hanging="360"/>
      </w:pPr>
      <w:rPr>
        <w:rFonts w:ascii="Wingdings" w:hAnsi="Wingdings" w:hint="default"/>
      </w:rPr>
    </w:lvl>
    <w:lvl w:ilvl="6" w:tplc="041F0001" w:tentative="1">
      <w:start w:val="1"/>
      <w:numFmt w:val="bullet"/>
      <w:lvlText w:val=""/>
      <w:lvlJc w:val="left"/>
      <w:pPr>
        <w:ind w:left="6690" w:hanging="360"/>
      </w:pPr>
      <w:rPr>
        <w:rFonts w:ascii="Symbol" w:hAnsi="Symbol" w:hint="default"/>
      </w:rPr>
    </w:lvl>
    <w:lvl w:ilvl="7" w:tplc="041F0003" w:tentative="1">
      <w:start w:val="1"/>
      <w:numFmt w:val="bullet"/>
      <w:lvlText w:val="o"/>
      <w:lvlJc w:val="left"/>
      <w:pPr>
        <w:ind w:left="7410" w:hanging="360"/>
      </w:pPr>
      <w:rPr>
        <w:rFonts w:ascii="Courier New" w:hAnsi="Courier New" w:hint="default"/>
      </w:rPr>
    </w:lvl>
    <w:lvl w:ilvl="8" w:tplc="041F0005" w:tentative="1">
      <w:start w:val="1"/>
      <w:numFmt w:val="bullet"/>
      <w:lvlText w:val=""/>
      <w:lvlJc w:val="left"/>
      <w:pPr>
        <w:ind w:left="8130" w:hanging="360"/>
      </w:pPr>
      <w:rPr>
        <w:rFonts w:ascii="Wingdings" w:hAnsi="Wingdings" w:hint="default"/>
      </w:rPr>
    </w:lvl>
  </w:abstractNum>
  <w:abstractNum w:abstractNumId="2">
    <w:nsid w:val="52D91E7D"/>
    <w:multiLevelType w:val="hybridMultilevel"/>
    <w:tmpl w:val="E618C35E"/>
    <w:lvl w:ilvl="0" w:tplc="043A82E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6EE819DE"/>
    <w:multiLevelType w:val="hybridMultilevel"/>
    <w:tmpl w:val="7A129CC6"/>
    <w:lvl w:ilvl="0" w:tplc="E4DA125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78105A03"/>
    <w:multiLevelType w:val="hybridMultilevel"/>
    <w:tmpl w:val="EEA60104"/>
    <w:lvl w:ilvl="0" w:tplc="DC1CB1F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7E962158"/>
    <w:multiLevelType w:val="hybridMultilevel"/>
    <w:tmpl w:val="7C32FBD0"/>
    <w:lvl w:ilvl="0" w:tplc="92206C20">
      <w:start w:val="1"/>
      <w:numFmt w:val="decimal"/>
      <w:lvlText w:val="%1-"/>
      <w:lvlJc w:val="left"/>
      <w:pPr>
        <w:ind w:left="720" w:hanging="360"/>
      </w:pPr>
      <w:rPr>
        <w:rFonts w:cs="Times New Roman" w:hint="default"/>
        <w:b/>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C99"/>
    <w:rsid w:val="00021BB3"/>
    <w:rsid w:val="000314F7"/>
    <w:rsid w:val="000370D9"/>
    <w:rsid w:val="000670F8"/>
    <w:rsid w:val="00095BE3"/>
    <w:rsid w:val="00097E54"/>
    <w:rsid w:val="000B03A4"/>
    <w:rsid w:val="000C0B6B"/>
    <w:rsid w:val="000C0EFA"/>
    <w:rsid w:val="000C3E1B"/>
    <w:rsid w:val="000C4795"/>
    <w:rsid w:val="000C5C6E"/>
    <w:rsid w:val="001121FF"/>
    <w:rsid w:val="001147CA"/>
    <w:rsid w:val="00120448"/>
    <w:rsid w:val="00124FF3"/>
    <w:rsid w:val="00150C60"/>
    <w:rsid w:val="001642C7"/>
    <w:rsid w:val="00181DE1"/>
    <w:rsid w:val="001964F9"/>
    <w:rsid w:val="001A15BB"/>
    <w:rsid w:val="001F789B"/>
    <w:rsid w:val="00203706"/>
    <w:rsid w:val="002130A8"/>
    <w:rsid w:val="002236B9"/>
    <w:rsid w:val="00224C5E"/>
    <w:rsid w:val="00251486"/>
    <w:rsid w:val="00270F11"/>
    <w:rsid w:val="00292D49"/>
    <w:rsid w:val="002D4724"/>
    <w:rsid w:val="00326E89"/>
    <w:rsid w:val="00340ABA"/>
    <w:rsid w:val="00361088"/>
    <w:rsid w:val="003860E6"/>
    <w:rsid w:val="003C2A70"/>
    <w:rsid w:val="003D5ECF"/>
    <w:rsid w:val="003F2EFE"/>
    <w:rsid w:val="003F5A64"/>
    <w:rsid w:val="00411FF2"/>
    <w:rsid w:val="0041641C"/>
    <w:rsid w:val="00420EFB"/>
    <w:rsid w:val="0042338B"/>
    <w:rsid w:val="00430BE1"/>
    <w:rsid w:val="00433FC3"/>
    <w:rsid w:val="004C1EA7"/>
    <w:rsid w:val="004C5EED"/>
    <w:rsid w:val="004E2B2C"/>
    <w:rsid w:val="004F3C99"/>
    <w:rsid w:val="005276AB"/>
    <w:rsid w:val="00545048"/>
    <w:rsid w:val="005458FE"/>
    <w:rsid w:val="00546939"/>
    <w:rsid w:val="00581E75"/>
    <w:rsid w:val="005A105B"/>
    <w:rsid w:val="005A1DE2"/>
    <w:rsid w:val="006151D5"/>
    <w:rsid w:val="0064303B"/>
    <w:rsid w:val="00653CFB"/>
    <w:rsid w:val="00670A09"/>
    <w:rsid w:val="00685691"/>
    <w:rsid w:val="006A1531"/>
    <w:rsid w:val="006F48DB"/>
    <w:rsid w:val="00726225"/>
    <w:rsid w:val="0073493F"/>
    <w:rsid w:val="00740534"/>
    <w:rsid w:val="00742345"/>
    <w:rsid w:val="007458DE"/>
    <w:rsid w:val="00751188"/>
    <w:rsid w:val="00756E4E"/>
    <w:rsid w:val="00773E09"/>
    <w:rsid w:val="00774542"/>
    <w:rsid w:val="00793876"/>
    <w:rsid w:val="007A5838"/>
    <w:rsid w:val="007C45A6"/>
    <w:rsid w:val="007F4321"/>
    <w:rsid w:val="00843C97"/>
    <w:rsid w:val="00851C87"/>
    <w:rsid w:val="00861390"/>
    <w:rsid w:val="008621E4"/>
    <w:rsid w:val="0089146E"/>
    <w:rsid w:val="008A1E6F"/>
    <w:rsid w:val="008B3C27"/>
    <w:rsid w:val="008E2D63"/>
    <w:rsid w:val="008E6BAF"/>
    <w:rsid w:val="00934BDD"/>
    <w:rsid w:val="00956457"/>
    <w:rsid w:val="009742F1"/>
    <w:rsid w:val="00976881"/>
    <w:rsid w:val="00992215"/>
    <w:rsid w:val="009D40A3"/>
    <w:rsid w:val="009F6C99"/>
    <w:rsid w:val="00A158A0"/>
    <w:rsid w:val="00A2039A"/>
    <w:rsid w:val="00A20781"/>
    <w:rsid w:val="00A23F66"/>
    <w:rsid w:val="00A92556"/>
    <w:rsid w:val="00A93275"/>
    <w:rsid w:val="00AA6057"/>
    <w:rsid w:val="00AB047C"/>
    <w:rsid w:val="00AC67CE"/>
    <w:rsid w:val="00AD0690"/>
    <w:rsid w:val="00AD19B5"/>
    <w:rsid w:val="00AF6C40"/>
    <w:rsid w:val="00B21482"/>
    <w:rsid w:val="00B31916"/>
    <w:rsid w:val="00B52657"/>
    <w:rsid w:val="00B70BED"/>
    <w:rsid w:val="00B94581"/>
    <w:rsid w:val="00BC4944"/>
    <w:rsid w:val="00BD3290"/>
    <w:rsid w:val="00BD4E6C"/>
    <w:rsid w:val="00BE66DB"/>
    <w:rsid w:val="00BF6C1A"/>
    <w:rsid w:val="00C11688"/>
    <w:rsid w:val="00C43496"/>
    <w:rsid w:val="00C44145"/>
    <w:rsid w:val="00C57CE2"/>
    <w:rsid w:val="00C74EB3"/>
    <w:rsid w:val="00CA6448"/>
    <w:rsid w:val="00CD331F"/>
    <w:rsid w:val="00CE507A"/>
    <w:rsid w:val="00CE7CD3"/>
    <w:rsid w:val="00D13AD0"/>
    <w:rsid w:val="00D30CE7"/>
    <w:rsid w:val="00D3186A"/>
    <w:rsid w:val="00D41E35"/>
    <w:rsid w:val="00D659A2"/>
    <w:rsid w:val="00D719A6"/>
    <w:rsid w:val="00D77168"/>
    <w:rsid w:val="00D8495B"/>
    <w:rsid w:val="00D9623D"/>
    <w:rsid w:val="00DB739E"/>
    <w:rsid w:val="00DD3A5F"/>
    <w:rsid w:val="00DF0856"/>
    <w:rsid w:val="00DF2F32"/>
    <w:rsid w:val="00E20E94"/>
    <w:rsid w:val="00E504C1"/>
    <w:rsid w:val="00E63597"/>
    <w:rsid w:val="00E76188"/>
    <w:rsid w:val="00EA33C8"/>
    <w:rsid w:val="00EF2CFC"/>
    <w:rsid w:val="00EF508D"/>
    <w:rsid w:val="00F0416C"/>
    <w:rsid w:val="00F17C2F"/>
    <w:rsid w:val="00F32197"/>
    <w:rsid w:val="00F327E5"/>
    <w:rsid w:val="00F40BB9"/>
    <w:rsid w:val="00F83139"/>
    <w:rsid w:val="00F84E6B"/>
    <w:rsid w:val="00F911BA"/>
    <w:rsid w:val="00FB6173"/>
    <w:rsid w:val="00FC0679"/>
    <w:rsid w:val="00FC62A4"/>
    <w:rsid w:val="00FC717D"/>
    <w:rsid w:val="00FC7D5C"/>
    <w:rsid w:val="00FE024C"/>
    <w:rsid w:val="00FE562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rPr>
      <w:rFonts w:ascii="Times New Roman" w:eastAsia="Times New Roman" w:hAnsi="Times New Roman"/>
      <w:sz w:val="20"/>
      <w:szCs w:val="20"/>
    </w:rPr>
  </w:style>
  <w:style w:type="paragraph" w:styleId="Heading1">
    <w:name w:val="heading 1"/>
    <w:basedOn w:val="Normal"/>
    <w:next w:val="Normal"/>
    <w:link w:val="Heading1Char"/>
    <w:uiPriority w:val="99"/>
    <w:qFormat/>
    <w:rsid w:val="009F6C99"/>
    <w:pPr>
      <w:keepNext/>
      <w:jc w:val="both"/>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C99"/>
    <w:rPr>
      <w:rFonts w:ascii="Times New Roman" w:hAnsi="Times New Roman" w:cs="Times New Roman"/>
      <w:sz w:val="20"/>
      <w:szCs w:val="20"/>
      <w:lang w:eastAsia="tr-TR"/>
    </w:rPr>
  </w:style>
  <w:style w:type="paragraph" w:styleId="BodyTextIndent">
    <w:name w:val="Body Text Indent"/>
    <w:basedOn w:val="Normal"/>
    <w:link w:val="BodyTextIndentChar"/>
    <w:uiPriority w:val="99"/>
    <w:rsid w:val="009F6C99"/>
    <w:pPr>
      <w:ind w:left="708"/>
      <w:jc w:val="both"/>
    </w:pPr>
    <w:rPr>
      <w:sz w:val="24"/>
    </w:rPr>
  </w:style>
  <w:style w:type="character" w:customStyle="1" w:styleId="BodyTextIndentChar">
    <w:name w:val="Body Text Indent Char"/>
    <w:basedOn w:val="DefaultParagraphFont"/>
    <w:link w:val="BodyTextIndent"/>
    <w:uiPriority w:val="99"/>
    <w:locked/>
    <w:rsid w:val="009F6C99"/>
    <w:rPr>
      <w:rFonts w:ascii="Times New Roman" w:hAnsi="Times New Roman" w:cs="Times New Roman"/>
      <w:sz w:val="20"/>
      <w:szCs w:val="20"/>
      <w:lang w:eastAsia="tr-TR"/>
    </w:rPr>
  </w:style>
  <w:style w:type="paragraph" w:styleId="BalloonText">
    <w:name w:val="Balloon Text"/>
    <w:basedOn w:val="Normal"/>
    <w:link w:val="BalloonTextChar"/>
    <w:uiPriority w:val="99"/>
    <w:semiHidden/>
    <w:rsid w:val="009F6C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6C99"/>
    <w:rPr>
      <w:rFonts w:ascii="Tahoma" w:hAnsi="Tahoma" w:cs="Tahoma"/>
      <w:sz w:val="16"/>
      <w:szCs w:val="16"/>
      <w:lang w:eastAsia="tr-TR"/>
    </w:rPr>
  </w:style>
  <w:style w:type="paragraph" w:styleId="ListParagraph">
    <w:name w:val="List Paragraph"/>
    <w:basedOn w:val="Normal"/>
    <w:uiPriority w:val="99"/>
    <w:qFormat/>
    <w:rsid w:val="00D30CE7"/>
    <w:pPr>
      <w:ind w:left="720"/>
      <w:contextualSpacing/>
    </w:pPr>
  </w:style>
  <w:style w:type="table" w:styleId="TableGrid">
    <w:name w:val="Table Grid"/>
    <w:basedOn w:val="TableNormal"/>
    <w:uiPriority w:val="99"/>
    <w:rsid w:val="00021B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680</Words>
  <Characters>3876</Characters>
  <Application>Microsoft Office Outlook</Application>
  <DocSecurity>0</DocSecurity>
  <Lines>0</Lines>
  <Paragraphs>0</Paragraphs>
  <ScaleCrop>false</ScaleCrop>
  <Company>SAU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subject/>
  <dc:creator>PC</dc:creator>
  <cp:keywords/>
  <dc:description/>
  <cp:lastModifiedBy>ali</cp:lastModifiedBy>
  <cp:revision>2</cp:revision>
  <cp:lastPrinted>2013-09-30T07:06:00Z</cp:lastPrinted>
  <dcterms:created xsi:type="dcterms:W3CDTF">2013-09-30T09:49:00Z</dcterms:created>
  <dcterms:modified xsi:type="dcterms:W3CDTF">2013-09-30T09:49:00Z</dcterms:modified>
</cp:coreProperties>
</file>